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проделанной работе в Жиганском районе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Образовательной экспедиции по выявлению и поддержке одаренных детей по направлению «Наука»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по направлению наука было охвачено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детей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педагог.   </w:t>
      </w:r>
    </w:p>
    <w:p w:rsidR="00000000" w:rsidDel="00000000" w:rsidP="00000000" w:rsidRDefault="00000000" w:rsidRPr="00000000" w14:paraId="00000007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образовательной экспедиции с 8 по 11 апреля 2022 года по направлению «Наука» проведены: решение олимпиадных задач по математике и физике, отборочные туры на образовательные программы по направлениям, научно-практический семинар для педагогов, методические рекомендации по составлению и оформлению проектной и исследовательской работы. По итогам олимпиад выделили рекомендации на профильные образовательные смены Регионального центра.  </w:t>
      </w:r>
    </w:p>
    <w:p w:rsidR="00000000" w:rsidDel="00000000" w:rsidP="00000000" w:rsidRDefault="00000000" w:rsidRPr="00000000" w14:paraId="00000008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Отборочный тур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математике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проведен с 8 по 11 апреля 2022 года на базе МБОУ «Жиганская СОШ» с. Жиганск, МБОУ «Кыстатыамская МСОШ», с. Кыстатыам, и МБОУ «Линдинская МСОШ», с. Бахынай, с участием МБОУ «Бестяхская МООШ» согласно регламенту проведения отборочного тура, на математическую образовательную программу «Олимпиадная математика», «Олимпиадная физика».</w:t>
      </w:r>
    </w:p>
    <w:p w:rsidR="00000000" w:rsidDel="00000000" w:rsidP="00000000" w:rsidRDefault="00000000" w:rsidRPr="00000000" w14:paraId="00000009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Приняло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86 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отборочном туре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из 4-5 кл. – 40 детей, из 6-8 кл. – 46. Список участников отборочного тура составлен по итогам муниципального этапа всероссийской олимпиады школьников по математике 2021-2022 учебного тура.</w:t>
      </w:r>
    </w:p>
    <w:p w:rsidR="00000000" w:rsidDel="00000000" w:rsidP="00000000" w:rsidRDefault="00000000" w:rsidRPr="00000000" w14:paraId="0000000A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отборочного тура составлены в соответствии с методическими рекомендациями по проведению школьного и муниципального этапов всероссийской олимпиады школьников в 2021/22 учебном году. Всего предложено 7 олимпиадных задач на самостоятельное решение и 10 задач на блиц решение. </w:t>
        <w:tab/>
        <w:t xml:space="preserve">Продолжительность тура – 3 часа (180 минут).</w:t>
      </w:r>
    </w:p>
    <w:p w:rsidR="00000000" w:rsidDel="00000000" w:rsidP="00000000" w:rsidRDefault="00000000" w:rsidRPr="00000000" w14:paraId="0000000B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Отборочный тур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физике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проведен 10 апреля 2022 года на базе МБОУ «Жиганская СОШ» с. Жиганск, согласно регламенту проведения отборочного тура, на образовательную программу по физике «Олимпиадная физика». </w:t>
      </w:r>
    </w:p>
    <w:p w:rsidR="00000000" w:rsidDel="00000000" w:rsidP="00000000" w:rsidRDefault="00000000" w:rsidRPr="00000000" w14:paraId="0000000C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Приняло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 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из 7 класса – 8, из 8 класса - 7. Список участников отборочного тура составлен по итогам муниципального этапа всероссийской олимпиады школьников по физике 2021-2022 учебного тура.</w:t>
      </w:r>
    </w:p>
    <w:p w:rsidR="00000000" w:rsidDel="00000000" w:rsidP="00000000" w:rsidRDefault="00000000" w:rsidRPr="00000000" w14:paraId="0000000D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Задания отборочного тура составлены в соответствии с методическими рекомендациями по проведению школьного и муниципального этапов всероссийской олимпиады школьников в 2021/22 учебном году. Предложено 5 задач на самостоятельное решение. Продолжительность тура – 2,5 часа (150 минут).</w:t>
      </w:r>
    </w:p>
    <w:p w:rsidR="00000000" w:rsidDel="00000000" w:rsidP="00000000" w:rsidRDefault="00000000" w:rsidRPr="00000000" w14:paraId="0000000E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время образовательной экспедиции 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научно-исследовательской 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были проведены: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семинар для учителей «Региональный центр выявления и поддержки одаренных детей РС(Я)», «Разработка образовательных программ», «Пути и условия развития творческой способности учащихся», «Проблемы создания школьного проекта»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Также проведены индивидуальные консультации для учащихся по вопросам ведения школьного исследования и проектирования, дискуссии «В орбите Малой академии наук РС(Я)». </w:t>
      </w:r>
    </w:p>
    <w:p w:rsidR="00000000" w:rsidDel="00000000" w:rsidP="00000000" w:rsidRDefault="00000000" w:rsidRPr="00000000" w14:paraId="0000000F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в проектно-исследовательской деятельности приняли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71 педагог и 38 обучающихся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МБОУ «Жиганская СОШ» с. Жиганск, МБОУ «Кыстатыамская МСОШ», с. Кыстатыам, и МБОУ «Линдинская МСОШ», с. Бахынай, с участием МБОУ «Бестяхская МООШ». </w:t>
      </w:r>
    </w:p>
    <w:p w:rsidR="00000000" w:rsidDel="00000000" w:rsidP="00000000" w:rsidRDefault="00000000" w:rsidRPr="00000000" w14:paraId="00000010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Предварительные результаты отборочного тура будут подведены не ранее 13 апреля 2022 года.</w:t>
      </w:r>
    </w:p>
    <w:p w:rsidR="00000000" w:rsidDel="00000000" w:rsidP="00000000" w:rsidRDefault="00000000" w:rsidRPr="00000000" w14:paraId="00000011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-567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школьников, принявших участие в отборочном туре на</w:t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математическую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образовательную программу «Олимпиадная математика» Регионального центра выявления и поддержки одаренных детей</w:t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Республике Саха (Якутия)</w:t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00000000002" w:type="dxa"/>
        <w:jc w:val="left"/>
        <w:tblInd w:w="-436.0" w:type="dxa"/>
        <w:tblLayout w:type="fixed"/>
        <w:tblLook w:val="0400"/>
      </w:tblPr>
      <w:tblGrid>
        <w:gridCol w:w="511"/>
        <w:gridCol w:w="1720"/>
        <w:gridCol w:w="1459"/>
        <w:gridCol w:w="1391"/>
        <w:gridCol w:w="2433"/>
        <w:gridCol w:w="716"/>
        <w:gridCol w:w="2138"/>
        <w:tblGridChange w:id="0">
          <w:tblGrid>
            <w:gridCol w:w="511"/>
            <w:gridCol w:w="1720"/>
            <w:gridCol w:w="1459"/>
            <w:gridCol w:w="1391"/>
            <w:gridCol w:w="2433"/>
            <w:gridCol w:w="716"/>
            <w:gridCol w:w="2138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Полное название общеобразовательного учреждения по уставу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cccc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Харитонова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Айыына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Семенова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Туйаара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Никитина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Юлия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Андросов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Григорий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«Бестяхская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Балаганщикова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Юлияна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«Бестяхская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Бадаева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Любовь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«Бестяхская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Петрова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Дариана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«Линдинская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Софронов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Эрчим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«Линдинская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Иннокентьева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Лейла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«Линдинская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Петров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Сандал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«Линдинская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Алексеева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Леандра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«Линдинская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Слепцова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«Линдинская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Григорьева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Варвара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«Линдинская МООШ»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Рекомендовать на профильную смену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Осипова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Марианна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Григорьева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Кротова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Колесов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Афоня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Федоров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Сулустан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Софронов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Арсений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Лукина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Дайаана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Филиппова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Слепцова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Евсеев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Дархан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Канаева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Сандаара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Григорьева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Ильяна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Охлопков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Симонова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Жанна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Джулустаан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Корнилова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Ксенофонтова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Федоров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Бобухов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Гуменюк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Гуменюк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Ильинова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Ермолаев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Алена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Азалия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Евдокимов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Вадим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Охлопкова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Уруйдаана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tabs>
                <w:tab w:val="left" w:pos="24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Саввина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Кристина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Платонова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Фомин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Христофорова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Спиридонов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Корякина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Алгыстана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Фролкина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Сивцев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Матвей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Артеменко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Машкова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Олеся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Ксенофонтова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Дарияна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Эвелина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Золотарева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Акимов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Афанасьева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Бадаев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Ботуев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Аял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Винокуров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Владислав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Владимиров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Данияр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Евдохаров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Саарын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Саян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Корякин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Эрсан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Ксенофонтова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Острожникова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Софья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Охлопкова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Роберт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Анастасия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Дамир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Шемякова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школьников, принявших участие в отборочном туре на образовательную программу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физике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«Олимпиадная физика» Регионального центра выявления и поддержки одаренных детей в Республике Саха (Якутия)</w:t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1949"/>
        <w:gridCol w:w="1418"/>
        <w:gridCol w:w="1984"/>
        <w:gridCol w:w="2126"/>
        <w:gridCol w:w="850"/>
        <w:gridCol w:w="1135"/>
        <w:tblGridChange w:id="0">
          <w:tblGrid>
            <w:gridCol w:w="456"/>
            <w:gridCol w:w="1949"/>
            <w:gridCol w:w="1418"/>
            <w:gridCol w:w="1984"/>
            <w:gridCol w:w="2126"/>
            <w:gridCol w:w="850"/>
            <w:gridCol w:w="113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Полное название общеобразовательного учреждения по уставу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Ксенофонтова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Рекомендовать на профильную смену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Прокопьева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Рекомендовать на профильную смену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Ермолаев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Рекомендовать на профильную смену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Рекомендовать на профильную смену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Бобухов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Ярослав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Рекомендовать на профильную смену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Фомин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Рекомендовать на профильную смену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смену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Корнилова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Анисимова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Бескорованная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Лапин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Ксенофонтов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Айаал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школьников,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принявших участие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научно-практическом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семинаре в рамках образовательной экспедиции Регионального центра выявления и поддержки одаренных детей в Республике Саха (Якутия) </w:t>
      </w:r>
    </w:p>
    <w:tbl>
      <w:tblPr>
        <w:tblStyle w:val="Table3"/>
        <w:tblW w:w="10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1843"/>
        <w:gridCol w:w="1560"/>
        <w:gridCol w:w="1382"/>
        <w:gridCol w:w="2410"/>
        <w:gridCol w:w="850"/>
        <w:gridCol w:w="1453"/>
        <w:tblGridChange w:id="0">
          <w:tblGrid>
            <w:gridCol w:w="562"/>
            <w:gridCol w:w="1843"/>
            <w:gridCol w:w="1560"/>
            <w:gridCol w:w="1382"/>
            <w:gridCol w:w="2410"/>
            <w:gridCol w:w="850"/>
            <w:gridCol w:w="1453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Полное название общеобразовательного учреждения по уставу</w:t>
            </w:r>
          </w:p>
        </w:tc>
        <w:tc>
          <w:tcPr>
            <w:shd w:fill="ccccff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shd w:fill="ccccff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Алексеева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Роксана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Анастахова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Анисимова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Афанасьева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Алгыстана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Бобухов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Ярослав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Азалия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Винокурова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«Кыстатыамская МСОШ»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Владимиров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Григорьева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Евдокимов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Вадим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Саарын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Ильина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Ким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Диана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Колосова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Корнилова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Кира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Корнилова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Мирослава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Ксенофонтов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Айаал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Митясов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Рустам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Михайлова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Христина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Владислав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Охлопков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Максим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Охлопкова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Ильяна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Айталина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Платонова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Семенов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Гаврил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«Кыстатыамская МСОШ»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Семенова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Сергеева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Вилена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«Кыстатыамская МСОШ»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Сергеева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Юлиана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«Кыстатыамская МСОШ»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Симонова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Жанна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Соловьев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Спиридонов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Слава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Федоров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Иван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Фомин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Фомина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Харитонов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Дмитрий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МБОУ «Кыстатыамская МСОШ»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Христофорова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Фарида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Шадрина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Юлиана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МБОУ «Жиганская СОШ»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учителей,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принявших участие в научно-практическом семинаре в рамках образовательной экспедиции Регионального центра выявления и поддержки одаренных детей в Республике Саха (Якутия) </w:t>
      </w:r>
    </w:p>
    <w:tbl>
      <w:tblPr>
        <w:tblStyle w:val="Table4"/>
        <w:tblW w:w="10632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8"/>
        <w:gridCol w:w="1933"/>
        <w:gridCol w:w="1381"/>
        <w:gridCol w:w="4451"/>
        <w:gridCol w:w="2069"/>
        <w:tblGridChange w:id="0">
          <w:tblGrid>
            <w:gridCol w:w="798"/>
            <w:gridCol w:w="1933"/>
            <w:gridCol w:w="1381"/>
            <w:gridCol w:w="4451"/>
            <w:gridCol w:w="206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Фамилия И.О.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Полное название общеобразовательного учреждения по уставу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Алексеева Аделаида Николаевна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библиотекарь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Алексеева Евдокия Спиридоновна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дополнительного образования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Алексеева Марфа Александровна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 музыки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Андрющенко Дария Михайловна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Ан-Чауечи Юлия Евгеньевна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Баишева Евдокия Алексеевна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Батюшкина Валентина Павловна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Болтунова Наталья Юрьевна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Борохин Мичил Анатольевич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Борохина Сардана Петровна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математики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Васильева Александра Прокопьевна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Васильева Нюргуяна Леонидовна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педагог-психолог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Васильева Оксана Андреевна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Васильева Светлана Николаевна 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музыки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Винокурова Туйара Трофимовна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русского языка и литературы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Владимировна Надежда Николаевна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Голунова Татьяна Викторовна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физики и математики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Дьяконова Алла Петровна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культуры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Дьяконова Мария Владимировна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директора по учебно-воспитательной работе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Дьячковская Елена Аристарховна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Евсеева Александра Петровна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якутского языка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Егорова Марианна Егоровна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английского языка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Захарова Иванна Михайловна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математики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Иванова Изабелла Константинова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Иванова Наталья Михайловна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директора по дошкольному образованию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Иванова Сардана Мироновна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Игнатьева Зоя Васильевна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Ильинова Варвара Константиновна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якутского языка и литературы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Ильинова Евдокия Николаевна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истории и обществознания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Карпова Гульнара Рифовна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- психолог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Ким Анна Николаевна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физической культуры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Константинова Ольга Евгеньевна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русского языка и литературы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Корякина Клавдия Васильевна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математики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Корякина Раиса Гаврильевна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«Бестяхская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английского языка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Корякина Татьяна Васильевна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Корякина Яна Яковлевна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КНРС(Я)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Костромина Анастасия  Александровна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ИЗО,черчения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Лукина Галина Семеновна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математики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Мальцева Алина Вячеславовна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«Бестяхская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школы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Николаева Матрена Васильевна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биологии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Николаева Нюргустана Николаевна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русского языка и литературы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Обулахова Аида Валерьевна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Ондар Ай-кат Борисовна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физики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Осипов Захар Михайлович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дополнительного образования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Павлова Планета Андреевна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Петрова Евдокия Прокопьевна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Протопопова Василина Васильевна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технологии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Руфова Снежана Алексеевна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музыки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Семенова Аина Георгиевна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ДОУ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Семенова Любовь Иннокентьевна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дополнительного образования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Семенова Тамара Иннокентьевна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Евдокия Николаевна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технологии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Светлана Николаевна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ДОУ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Сивцева Татьяна Александровна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географии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Соловьева Галина Ивановна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педагог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Соломонова Ия Ивановна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коррекционного класса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Софронова Надежда Васильевна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Софронова Светлана Васильевна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математики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Сыроватская Лена Николаевна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Харбаева Марина Васильевна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Харитонова Людмила Егоровна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МБОУ «Кыстатыамская МСОШ»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биологии и химии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Шадрина Прасковья Иннокентьевна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педагог дополнительного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Шадрина Ульяна Павловна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начальных 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Шишигин Айсен Егорович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«Линдинская МООШ»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Элебесова Сардана Эдуардовна</w:t>
              <w:tab/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учитель русского языка и литературы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640.0" w:type="dxa"/>
              <w:jc w:val="left"/>
              <w:tblLayout w:type="fixed"/>
              <w:tblLook w:val="0400"/>
            </w:tblPr>
            <w:tblGrid>
              <w:gridCol w:w="1820"/>
              <w:gridCol w:w="1820"/>
              <w:tblGridChange w:id="0">
                <w:tblGrid>
                  <w:gridCol w:w="1820"/>
                  <w:gridCol w:w="182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56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Корякина Нюргустана Ивановна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56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5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истории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Тамдын Салбакмаа Севээновна</w:t>
            </w:r>
          </w:p>
          <w:p w:rsidR="00000000" w:rsidDel="00000000" w:rsidP="00000000" w:rsidRDefault="00000000" w:rsidRPr="00000000" w14:paraId="000005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математики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Корякина Нюргустана Сергеевна</w:t>
            </w:r>
          </w:p>
          <w:p w:rsidR="00000000" w:rsidDel="00000000" w:rsidP="00000000" w:rsidRDefault="00000000" w:rsidRPr="00000000" w14:paraId="000005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истории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Ильинова Ульяна Владимировна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математики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Боекова Анна Дмитриевна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русского языка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63" w:right="34" w:hanging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Стручкова Ангелина Павловна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Жиганский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МБОУ «Жиганская СОШ»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начальных классов</w:t>
            </w:r>
          </w:p>
        </w:tc>
      </w:tr>
    </w:tbl>
    <w:p w:rsidR="00000000" w:rsidDel="00000000" w:rsidP="00000000" w:rsidRDefault="00000000" w:rsidRPr="00000000" w14:paraId="0000058C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link w:val="30"/>
    <w:uiPriority w:val="9"/>
    <w:qFormat w:val="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cs="Arial" w:eastAsia="Arial" w:hAnsi="Arial"/>
      <w:sz w:val="34"/>
    </w:rPr>
  </w:style>
  <w:style w:type="character" w:styleId="Heading3Char" w:customStyle="1">
    <w:name w:val="Heading 3 Char"/>
    <w:basedOn w:val="a0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No Spacing"/>
    <w:uiPriority w:val="1"/>
    <w:qFormat w:val="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a5" w:customStyle="1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 w:val="1"/>
    <w:pPr>
      <w:spacing w:after="200" w:before="200"/>
    </w:pPr>
    <w:rPr>
      <w:sz w:val="24"/>
      <w:szCs w:val="24"/>
    </w:rPr>
  </w:style>
  <w:style w:type="character" w:styleId="a7" w:customStyle="1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8">
    <w:name w:val="Intense Quote"/>
    <w:basedOn w:val="a"/>
    <w:next w:val="a"/>
    <w:link w:val="a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9" w:customStyle="1">
    <w:name w:val="Выделенная цитата Знак"/>
    <w:link w:val="a8"/>
    <w:uiPriority w:val="30"/>
    <w:rPr>
      <w:i w:val="1"/>
    </w:rPr>
  </w:style>
  <w:style w:type="paragraph" w:styleId="aa">
    <w:name w:val="header"/>
    <w:basedOn w:val="a"/>
    <w:link w:val="ab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ab" w:customStyle="1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472c4" w:themeColor="accent1"/>
      <w:sz w:val="18"/>
      <w:szCs w:val="18"/>
    </w:rPr>
  </w:style>
  <w:style w:type="character" w:styleId="ad" w:customStyle="1">
    <w:name w:val="Нижний колонтитул Знак"/>
    <w:link w:val="ac"/>
    <w:uiPriority w:val="99"/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537dc8" w:fill="537dc8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3f3" w:fill="dae3f3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3f3" w:fill="dae3f3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5a5a5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5b9bd5" w:fill="5b9bd5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70ad47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d8e2f3" w:themeColor="accent1" w:themeFill="accent1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4472c4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band1Vert">
      <w:tblPr/>
      <w:tcPr>
        <w:shd w:color="a9bee4" w:fill="a9bee4" w:themeColor="accent1" w:themeFill="accent1" w:themeFillTint="000075" w:themeTint="000075" w:val="clear"/>
      </w:tcPr>
    </w:tblStylePr>
    <w:tblStylePr w:type="band1Horz">
      <w:tblPr/>
      <w:tcPr>
        <w:shd w:color="a9bee4" w:fill="a9bee4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fbe5d6" w:themeColor="accent2" w:themeFill="accent2" w:themeFillTint="00003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ed7d31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band1Vert">
      <w:tblPr/>
      <w:tcPr>
        <w:shd w:color="f6c3a0" w:fill="f6c3a0" w:themeColor="accent2" w:themeFill="accent2" w:themeFillTint="000075" w:themeTint="000075" w:val="clear"/>
      </w:tcPr>
    </w:tblStylePr>
    <w:tblStylePr w:type="band1Horz">
      <w:tblPr/>
      <w:tcPr>
        <w:shd w:color="f6c3a0" w:fill="f6c3a0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ececec" w:themeColor="accent3" w:themeFill="accent3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5a5a5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band1Vert">
      <w:tblPr/>
      <w:tcPr>
        <w:shd w:color="d5d5d5" w:fill="d5d5d5" w:themeColor="accent3" w:themeFill="accent3" w:themeFillTint="000075" w:themeTint="000075" w:val="clear"/>
      </w:tcPr>
    </w:tblStylePr>
    <w:tblStylePr w:type="band1Horz">
      <w:tblPr/>
      <w:tcPr>
        <w:shd w:color="d5d5d5" w:fill="d5d5d5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fff2cb" w:themeColor="accent4" w:themeFill="accent4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ffc000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band1Vert">
      <w:tblPr/>
      <w:tcPr>
        <w:shd w:color="ffe28a" w:fill="ffe28a" w:themeColor="accent4" w:themeFill="accent4" w:themeFillTint="000075" w:themeTint="000075" w:val="clear"/>
      </w:tcPr>
    </w:tblStylePr>
    <w:tblStylePr w:type="band1Horz">
      <w:tblPr/>
      <w:tcPr>
        <w:shd w:color="ffe28a" w:fill="ffe28a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ddeaf6" w:themeColor="accent5" w:themeFill="accent5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5b9bd5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band1Vert">
      <w:tblPr/>
      <w:tcPr>
        <w:shd w:color="b3d0eb" w:fill="b3d0eb" w:themeColor="accent5" w:themeFill="accent5" w:themeFillTint="000075" w:themeTint="000075" w:val="clear"/>
      </w:tcPr>
    </w:tblStylePr>
    <w:tblStylePr w:type="band1Horz">
      <w:tblPr/>
      <w:tcPr>
        <w:shd w:color="b3d0eb" w:fill="b3d0eb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e1efd8" w:themeColor="accent6" w:themeFill="accent6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70ad47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band1Vert">
      <w:tblPr/>
      <w:tcPr>
        <w:shd w:color="bcdba8" w:fill="bcdba8" w:themeColor="accent6" w:themeFill="accent6" w:themeFillTint="000075" w:themeTint="000075" w:val="clear"/>
      </w:tcPr>
    </w:tblStylePr>
    <w:tblStylePr w:type="band1Horz">
      <w:tblPr/>
      <w:tcPr>
        <w:shd w:color="bcdba8" w:fill="bcdba8" w:themeColor="accent6" w:themeFill="accent6" w:themeFillTint="000075" w:themeTint="000075" w:val="clear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0b7e1" w:space="0" w:sz="4" w:themeColor="accen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0b7e1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0b7e1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f4b184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f4b184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5a5a5" w:space="0" w:sz="4" w:themeColor="accent3" w:themeTint="0000FE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5a5a5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ffd865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ffd865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2c6e7" w:space="0" w:sz="4" w:themeColor="accent5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2c6e7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2c6e7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dd394" w:space="0" w:sz="4" w:themeColor="accent6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dd394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tblPr/>
      <w:tcPr>
        <w:shd w:color="daebcf" w:fill="daebcf" w:themeColor="accent6" w:themeFill="accent6" w:themeFillTint="000040" w:themeTint="000040" w:val="clear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c9c9c9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c2e5" w:fill="9bc2e5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9d08e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4472c4" w:fill="4472c4" w:themeColor="accent1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4472c4" w:fill="4472c4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472c4" w:fill="4472c4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4472c4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4472c4" w:themeColor="accent1" w:themeFill="accent1" w:val="clear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f4b184" w:themeColor="accent2" w:themeFill="accent2" w:themeFillTint="000097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c9c9c9" w:themeColor="accent3" w:themeFill="accent3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ffd865" w:themeColor="accent4" w:themeFill="accent4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9bc2e5" w:fill="9bc2e5" w:themeColor="accent5" w:themeFill="accent5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9d08e" w:themeColor="accent6" w:themeFill="accent6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bottom w:color="4472c4" w:space="0" w:sz="4" w:themeColor="accent1" w:val="single"/>
      </w:tblBorders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4472c4" w:space="0" w:sz="4" w:themeColor="accent1" w:val="single"/>
      </w:tblBorders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472c4" w:space="0" w:sz="4" w:themeColor="accent1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472c4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4472c4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f4b184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f4b184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9c9c9" w:space="0" w:sz="4" w:themeColor="accent3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c9c9c9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ffd865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ffd865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9bc2e5" w:space="0" w:sz="4" w:themeColor="accent5" w:themeTint="00009A" w:val="single"/>
      </w:tblBorders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bc2e5" w:space="0" w:sz="4" w:themeColor="accent5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bc2e5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9bc2e5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9d08e" w:space="0" w:sz="4" w:themeColor="accent6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9d08e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paragraph" w:styleId="af">
    <w:name w:val="footnote text"/>
    <w:basedOn w:val="a"/>
    <w:link w:val="af0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af0" w:customStyle="1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 w:val="1"/>
    <w:rPr>
      <w:vertAlign w:val="superscript"/>
    </w:rPr>
  </w:style>
  <w:style w:type="paragraph" w:styleId="af2">
    <w:name w:val="endnote text"/>
    <w:basedOn w:val="a"/>
    <w:link w:val="af3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af3" w:customStyle="1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 w:val="1"/>
    <w:unhideWhenUsed w:val="1"/>
    <w:rPr>
      <w:vertAlign w:val="superscript"/>
    </w:rPr>
  </w:style>
  <w:style w:type="paragraph" w:styleId="12">
    <w:name w:val="toc 1"/>
    <w:basedOn w:val="a"/>
    <w:next w:val="a"/>
    <w:uiPriority w:val="39"/>
    <w:unhideWhenUsed w:val="1"/>
    <w:pPr>
      <w:spacing w:after="57"/>
    </w:pPr>
  </w:style>
  <w:style w:type="paragraph" w:styleId="24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5">
    <w:name w:val="TOC Heading"/>
    <w:uiPriority w:val="39"/>
    <w:unhideWhenUsed w:val="1"/>
  </w:style>
  <w:style w:type="paragraph" w:styleId="af6">
    <w:name w:val="table of figures"/>
    <w:basedOn w:val="a"/>
    <w:next w:val="a"/>
    <w:uiPriority w:val="99"/>
    <w:unhideWhenUsed w:val="1"/>
    <w:pPr>
      <w:spacing w:after="0"/>
    </w:pPr>
  </w:style>
  <w:style w:type="character" w:styleId="30" w:customStyle="1">
    <w:name w:val="Заголовок 3 Знак"/>
    <w:basedOn w:val="a0"/>
    <w:link w:val="3"/>
    <w:uiPriority w:val="9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f7">
    <w:name w:val="Hyperlink"/>
    <w:basedOn w:val="a0"/>
    <w:uiPriority w:val="99"/>
    <w:semiHidden w:val="1"/>
    <w:unhideWhenUsed w:val="1"/>
    <w:rPr>
      <w:color w:val="0000ff"/>
      <w:u w:val="single"/>
    </w:rPr>
  </w:style>
  <w:style w:type="paragraph" w:styleId="af8">
    <w:name w:val="List Paragraph"/>
    <w:basedOn w:val="a"/>
    <w:uiPriority w:val="34"/>
    <w:qFormat w:val="1"/>
    <w:pPr>
      <w:ind w:left="720"/>
      <w:contextualSpacing w:val="1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dTq1WsRgYx1KZeQEzrFzZ0D1w==">AMUW2mU7pFl4sSgMs0k3jcv6NVqc853/SSgj5Zv1x6Otmqvs6VtfoNweWepjFzs0px9tIXiRX8rxVMWM/e4grG+zSvVXH4pZIEvbA1y0lBrtzD6SIz6kuG+y541lPyLsaQe/2zgOIEob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2022-04-11T08:04:00Z</dcterms:created>
  <dc:creator>Damir Ignatev</dc:creator>
</cp:coreProperties>
</file>