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62C" w:rsidRDefault="001E562C" w:rsidP="001E562C">
      <w:pPr>
        <w:widowControl w:val="0"/>
        <w:autoSpaceDE w:val="0"/>
        <w:autoSpaceDN w:val="0"/>
        <w:adjustRightInd w:val="0"/>
        <w:spacing w:line="360" w:lineRule="auto"/>
        <w:ind w:firstLine="567"/>
        <w:jc w:val="center"/>
        <w:rPr>
          <w:rFonts w:ascii="Times New Roman" w:hAnsi="Times New Roman" w:cs="Times New Roman"/>
          <w:sz w:val="28"/>
          <w:szCs w:val="28"/>
        </w:rPr>
      </w:pPr>
      <w:r>
        <w:rPr>
          <w:rFonts w:ascii="Times New Roman" w:hAnsi="Times New Roman" w:cs="Times New Roman"/>
          <w:sz w:val="28"/>
          <w:szCs w:val="28"/>
        </w:rPr>
        <w:t>Добрый день, уважаемые коллеги!</w:t>
      </w:r>
    </w:p>
    <w:p w:rsidR="00743D40" w:rsidRDefault="00743D40" w:rsidP="003B2881">
      <w:pPr>
        <w:widowControl w:val="0"/>
        <w:autoSpaceDE w:val="0"/>
        <w:autoSpaceDN w:val="0"/>
        <w:adjustRightInd w:val="0"/>
        <w:spacing w:after="0" w:line="360" w:lineRule="auto"/>
        <w:ind w:firstLine="567"/>
        <w:rPr>
          <w:rFonts w:ascii="Times New Roman" w:hAnsi="Times New Roman" w:cs="Times New Roman"/>
          <w:sz w:val="28"/>
          <w:szCs w:val="28"/>
        </w:rPr>
      </w:pPr>
      <w:r>
        <w:rPr>
          <w:rFonts w:ascii="Times New Roman" w:hAnsi="Times New Roman" w:cs="Times New Roman"/>
          <w:sz w:val="28"/>
          <w:szCs w:val="28"/>
        </w:rPr>
        <w:t>(Слайд 1)</w:t>
      </w:r>
    </w:p>
    <w:p w:rsidR="00743D40" w:rsidRDefault="001E562C" w:rsidP="00743D40">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Сегодня я вам представлю проделанный нами </w:t>
      </w:r>
      <w:r w:rsidR="00D43BBA">
        <w:rPr>
          <w:rFonts w:ascii="Times New Roman" w:hAnsi="Times New Roman" w:cs="Times New Roman"/>
          <w:sz w:val="28"/>
          <w:szCs w:val="28"/>
        </w:rPr>
        <w:t>а</w:t>
      </w:r>
      <w:r>
        <w:rPr>
          <w:rFonts w:ascii="Times New Roman" w:hAnsi="Times New Roman" w:cs="Times New Roman"/>
          <w:sz w:val="28"/>
          <w:szCs w:val="28"/>
        </w:rPr>
        <w:t>нализ показателей по общей физической подготовке</w:t>
      </w:r>
      <w:r w:rsidRPr="001E562C">
        <w:rPr>
          <w:rFonts w:ascii="Times New Roman" w:hAnsi="Times New Roman" w:cs="Times New Roman"/>
          <w:sz w:val="28"/>
          <w:szCs w:val="28"/>
        </w:rPr>
        <w:t xml:space="preserve"> и </w:t>
      </w:r>
      <w:r>
        <w:rPr>
          <w:rFonts w:ascii="Times New Roman" w:hAnsi="Times New Roman" w:cs="Times New Roman"/>
          <w:sz w:val="28"/>
          <w:szCs w:val="28"/>
        </w:rPr>
        <w:t>специальной физической подготовке</w:t>
      </w:r>
      <w:r w:rsidRPr="001E562C">
        <w:rPr>
          <w:rFonts w:ascii="Times New Roman" w:hAnsi="Times New Roman" w:cs="Times New Roman"/>
          <w:sz w:val="28"/>
          <w:szCs w:val="28"/>
        </w:rPr>
        <w:t xml:space="preserve"> воспитанников пилотных школ в рамках</w:t>
      </w:r>
      <w:r w:rsidR="000207F9">
        <w:rPr>
          <w:rFonts w:ascii="Times New Roman" w:hAnsi="Times New Roman" w:cs="Times New Roman"/>
          <w:sz w:val="28"/>
          <w:szCs w:val="28"/>
        </w:rPr>
        <w:t xml:space="preserve"> федеральной</w:t>
      </w:r>
      <w:r w:rsidRPr="001E562C">
        <w:rPr>
          <w:rFonts w:ascii="Times New Roman" w:hAnsi="Times New Roman" w:cs="Times New Roman"/>
          <w:sz w:val="28"/>
          <w:szCs w:val="28"/>
        </w:rPr>
        <w:t xml:space="preserve"> экспериментальной (инновационной) площадки на базе ГБУ РС</w:t>
      </w:r>
      <w:r>
        <w:rPr>
          <w:rFonts w:ascii="Times New Roman" w:hAnsi="Times New Roman" w:cs="Times New Roman"/>
          <w:sz w:val="28"/>
          <w:szCs w:val="28"/>
        </w:rPr>
        <w:t xml:space="preserve"> (Я)</w:t>
      </w:r>
      <w:r w:rsidRPr="001E562C">
        <w:rPr>
          <w:rFonts w:ascii="Times New Roman" w:hAnsi="Times New Roman" w:cs="Times New Roman"/>
          <w:sz w:val="28"/>
          <w:szCs w:val="28"/>
        </w:rPr>
        <w:t xml:space="preserve"> «РЦПСР»</w:t>
      </w:r>
      <w:r>
        <w:rPr>
          <w:rFonts w:ascii="Times New Roman" w:hAnsi="Times New Roman" w:cs="Times New Roman"/>
          <w:sz w:val="28"/>
          <w:szCs w:val="28"/>
        </w:rPr>
        <w:t>.</w:t>
      </w:r>
    </w:p>
    <w:p w:rsidR="001E562C" w:rsidRDefault="001E562C" w:rsidP="001E562C">
      <w:pPr>
        <w:spacing w:after="0" w:line="360" w:lineRule="auto"/>
        <w:ind w:firstLine="567"/>
        <w:jc w:val="both"/>
        <w:rPr>
          <w:rFonts w:ascii="Times New Roman" w:hAnsi="Times New Roman"/>
          <w:sz w:val="28"/>
        </w:rPr>
      </w:pPr>
      <w:r>
        <w:rPr>
          <w:rFonts w:ascii="Times New Roman" w:hAnsi="Times New Roman"/>
          <w:sz w:val="28"/>
        </w:rPr>
        <w:t>Одним из критериев</w:t>
      </w:r>
      <w:r w:rsidRPr="003D394B">
        <w:rPr>
          <w:rFonts w:ascii="Times New Roman" w:hAnsi="Times New Roman"/>
          <w:sz w:val="28"/>
        </w:rPr>
        <w:t xml:space="preserve"> </w:t>
      </w:r>
      <w:r>
        <w:rPr>
          <w:rFonts w:ascii="Times New Roman" w:hAnsi="Times New Roman"/>
          <w:sz w:val="28"/>
        </w:rPr>
        <w:t>качественного отбора юных спортсменов в спортивный резерв является физическое состояние спортсмена. Основой такой оценки физических данных каждого спортсмена является комплексный контроль путем приема нормативов общей физической и специальной физической подготовки в соответствии с требованиями федеральных стандартов спортивной подготовки по видам спорта.</w:t>
      </w:r>
    </w:p>
    <w:p w:rsidR="00743D40" w:rsidRDefault="00743D40" w:rsidP="001E562C">
      <w:pPr>
        <w:spacing w:after="0" w:line="360" w:lineRule="auto"/>
        <w:ind w:firstLine="567"/>
        <w:jc w:val="both"/>
        <w:rPr>
          <w:rFonts w:ascii="Times New Roman" w:hAnsi="Times New Roman"/>
          <w:sz w:val="28"/>
        </w:rPr>
      </w:pPr>
      <w:r>
        <w:rPr>
          <w:rFonts w:ascii="Times New Roman" w:hAnsi="Times New Roman"/>
          <w:sz w:val="28"/>
        </w:rPr>
        <w:t>(Слайд 2)</w:t>
      </w:r>
    </w:p>
    <w:p w:rsidR="001E562C" w:rsidRDefault="001E562C" w:rsidP="001E562C">
      <w:pPr>
        <w:spacing w:after="0" w:line="360" w:lineRule="auto"/>
        <w:ind w:firstLine="708"/>
        <w:jc w:val="both"/>
        <w:rPr>
          <w:rFonts w:ascii="Times New Roman" w:hAnsi="Times New Roman"/>
          <w:sz w:val="28"/>
          <w:szCs w:val="28"/>
        </w:rPr>
      </w:pPr>
      <w:r>
        <w:rPr>
          <w:rFonts w:ascii="Times New Roman" w:hAnsi="Times New Roman"/>
          <w:sz w:val="28"/>
          <w:szCs w:val="28"/>
        </w:rPr>
        <w:t>Основной задачей</w:t>
      </w:r>
      <w:r w:rsidRPr="00177B53">
        <w:rPr>
          <w:rFonts w:ascii="Times New Roman" w:hAnsi="Times New Roman"/>
          <w:sz w:val="28"/>
          <w:szCs w:val="28"/>
        </w:rPr>
        <w:t xml:space="preserve"> </w:t>
      </w:r>
      <w:r>
        <w:rPr>
          <w:rFonts w:ascii="Times New Roman" w:hAnsi="Times New Roman"/>
          <w:sz w:val="28"/>
          <w:szCs w:val="28"/>
        </w:rPr>
        <w:t xml:space="preserve">ОФП является создание общей двигательной подготовленности и служит катализатором для СФП. Т.е. потенциал, </w:t>
      </w:r>
      <w:r w:rsidRPr="00177B53">
        <w:rPr>
          <w:rFonts w:ascii="Times New Roman" w:hAnsi="Times New Roman"/>
          <w:sz w:val="28"/>
          <w:szCs w:val="28"/>
        </w:rPr>
        <w:t>набранный в ОФП, даёт в итоге б</w:t>
      </w:r>
      <w:r>
        <w:rPr>
          <w:rFonts w:ascii="Times New Roman" w:hAnsi="Times New Roman"/>
          <w:sz w:val="28"/>
          <w:szCs w:val="28"/>
        </w:rPr>
        <w:t>о</w:t>
      </w:r>
      <w:r w:rsidRPr="00177B53">
        <w:rPr>
          <w:rFonts w:ascii="Times New Roman" w:hAnsi="Times New Roman"/>
          <w:sz w:val="28"/>
          <w:szCs w:val="28"/>
        </w:rPr>
        <w:t>льший потенциал в СФП, а рост уровня СФП</w:t>
      </w:r>
      <w:r>
        <w:rPr>
          <w:rFonts w:ascii="Times New Roman" w:hAnsi="Times New Roman"/>
          <w:sz w:val="28"/>
          <w:szCs w:val="28"/>
        </w:rPr>
        <w:t xml:space="preserve"> </w:t>
      </w:r>
      <w:r w:rsidRPr="00177B53">
        <w:rPr>
          <w:rFonts w:ascii="Times New Roman" w:hAnsi="Times New Roman"/>
          <w:sz w:val="28"/>
          <w:szCs w:val="28"/>
        </w:rPr>
        <w:t>даёт прибавку в соревновательных</w:t>
      </w:r>
      <w:r>
        <w:rPr>
          <w:rFonts w:ascii="Times New Roman" w:hAnsi="Times New Roman"/>
          <w:sz w:val="28"/>
          <w:szCs w:val="28"/>
        </w:rPr>
        <w:t xml:space="preserve"> результатах</w:t>
      </w:r>
      <w:r w:rsidRPr="00177B53">
        <w:rPr>
          <w:rFonts w:ascii="Times New Roman" w:hAnsi="Times New Roman"/>
          <w:sz w:val="28"/>
          <w:szCs w:val="28"/>
        </w:rPr>
        <w:t>. Отсюда</w:t>
      </w:r>
      <w:r>
        <w:rPr>
          <w:rFonts w:ascii="Times New Roman" w:hAnsi="Times New Roman"/>
          <w:sz w:val="28"/>
          <w:szCs w:val="28"/>
        </w:rPr>
        <w:t xml:space="preserve"> следует </w:t>
      </w:r>
      <w:r w:rsidRPr="00177B53">
        <w:rPr>
          <w:rFonts w:ascii="Times New Roman" w:hAnsi="Times New Roman"/>
          <w:sz w:val="28"/>
          <w:szCs w:val="28"/>
        </w:rPr>
        <w:t xml:space="preserve">важность </w:t>
      </w:r>
      <w:r>
        <w:rPr>
          <w:rFonts w:ascii="Times New Roman" w:hAnsi="Times New Roman"/>
          <w:sz w:val="28"/>
          <w:szCs w:val="28"/>
        </w:rPr>
        <w:t>соответствия минимальным требованиям нормативов федеральных стандартов спортивной подготовки по вид</w:t>
      </w:r>
      <w:r w:rsidR="00D34AE4">
        <w:rPr>
          <w:rFonts w:ascii="Times New Roman" w:hAnsi="Times New Roman"/>
          <w:sz w:val="28"/>
          <w:szCs w:val="28"/>
        </w:rPr>
        <w:t xml:space="preserve">ам спорта, </w:t>
      </w:r>
      <w:r w:rsidRPr="003D1A9A">
        <w:rPr>
          <w:rFonts w:ascii="Times New Roman" w:hAnsi="Times New Roman"/>
          <w:sz w:val="28"/>
          <w:szCs w:val="28"/>
        </w:rPr>
        <w:t>дает основание для перевода на следующий этап спортивной подготовки</w:t>
      </w:r>
      <w:r>
        <w:rPr>
          <w:rFonts w:ascii="Times New Roman" w:hAnsi="Times New Roman"/>
          <w:sz w:val="28"/>
          <w:szCs w:val="28"/>
        </w:rPr>
        <w:t xml:space="preserve"> и достижения юными спортсменами высоких спортивных результатов</w:t>
      </w:r>
      <w:r w:rsidRPr="00177B53">
        <w:rPr>
          <w:rFonts w:ascii="Times New Roman" w:hAnsi="Times New Roman"/>
          <w:sz w:val="28"/>
          <w:szCs w:val="28"/>
        </w:rPr>
        <w:t>.</w:t>
      </w:r>
    </w:p>
    <w:p w:rsidR="00743D40" w:rsidRDefault="00743D40" w:rsidP="001E562C">
      <w:pPr>
        <w:spacing w:after="0" w:line="360" w:lineRule="auto"/>
        <w:ind w:firstLine="708"/>
        <w:jc w:val="both"/>
        <w:rPr>
          <w:rFonts w:ascii="Times New Roman" w:hAnsi="Times New Roman"/>
          <w:sz w:val="28"/>
          <w:szCs w:val="28"/>
        </w:rPr>
      </w:pPr>
      <w:r>
        <w:rPr>
          <w:rFonts w:ascii="Times New Roman" w:hAnsi="Times New Roman"/>
          <w:sz w:val="28"/>
          <w:szCs w:val="28"/>
        </w:rPr>
        <w:t>(Слайд 3)</w:t>
      </w:r>
    </w:p>
    <w:p w:rsidR="001E562C" w:rsidRDefault="001E562C" w:rsidP="007D789C">
      <w:pPr>
        <w:widowControl w:val="0"/>
        <w:autoSpaceDE w:val="0"/>
        <w:autoSpaceDN w:val="0"/>
        <w:adjustRightInd w:val="0"/>
        <w:spacing w:after="0" w:line="360" w:lineRule="auto"/>
        <w:ind w:firstLine="567"/>
        <w:jc w:val="both"/>
        <w:rPr>
          <w:rFonts w:ascii="Times New Roman" w:hAnsi="Times New Roman" w:cs="Times New Roman"/>
          <w:sz w:val="28"/>
          <w:szCs w:val="28"/>
        </w:rPr>
      </w:pPr>
      <w:proofErr w:type="gramStart"/>
      <w:r w:rsidRPr="001E562C">
        <w:rPr>
          <w:rFonts w:ascii="Times New Roman" w:hAnsi="Times New Roman" w:cs="Times New Roman"/>
          <w:sz w:val="28"/>
          <w:szCs w:val="28"/>
        </w:rPr>
        <w:t>В рамках реализации проекта федеральной экспериментальной площадки «Разработка модели информационного взаимодействия между субъектами региональной системы подготовки спортивного резерва (на примере Республики Саха (Якутия)» нами разработана программа региональной информационной системы «Спортивный резерв Якутии».</w:t>
      </w:r>
      <w:proofErr w:type="gramEnd"/>
      <w:r w:rsidRPr="001E562C">
        <w:rPr>
          <w:rFonts w:ascii="Times New Roman" w:hAnsi="Times New Roman" w:cs="Times New Roman"/>
          <w:sz w:val="28"/>
          <w:szCs w:val="28"/>
        </w:rPr>
        <w:t xml:space="preserve"> </w:t>
      </w:r>
      <w:r w:rsidR="007D789C" w:rsidRPr="001E562C">
        <w:rPr>
          <w:rFonts w:ascii="Times New Roman" w:hAnsi="Times New Roman" w:cs="Times New Roman"/>
          <w:sz w:val="28"/>
          <w:szCs w:val="28"/>
        </w:rPr>
        <w:t>Одним из основных показателей системы являются нормативы по общей физической подготовк</w:t>
      </w:r>
      <w:r w:rsidR="007D789C">
        <w:rPr>
          <w:rFonts w:ascii="Times New Roman" w:hAnsi="Times New Roman" w:cs="Times New Roman"/>
          <w:sz w:val="28"/>
          <w:szCs w:val="28"/>
        </w:rPr>
        <w:t>е</w:t>
      </w:r>
      <w:r w:rsidR="007D789C" w:rsidRPr="001E562C">
        <w:rPr>
          <w:rFonts w:ascii="Times New Roman" w:hAnsi="Times New Roman" w:cs="Times New Roman"/>
          <w:sz w:val="28"/>
          <w:szCs w:val="28"/>
        </w:rPr>
        <w:t xml:space="preserve"> и специальной физической подготовк</w:t>
      </w:r>
      <w:r w:rsidR="007D789C">
        <w:rPr>
          <w:rFonts w:ascii="Times New Roman" w:hAnsi="Times New Roman" w:cs="Times New Roman"/>
          <w:sz w:val="28"/>
          <w:szCs w:val="28"/>
        </w:rPr>
        <w:t>е</w:t>
      </w:r>
      <w:r w:rsidR="007D789C" w:rsidRPr="001E562C">
        <w:rPr>
          <w:rFonts w:ascii="Times New Roman" w:hAnsi="Times New Roman" w:cs="Times New Roman"/>
          <w:sz w:val="28"/>
          <w:szCs w:val="28"/>
        </w:rPr>
        <w:t xml:space="preserve"> в соответствии с </w:t>
      </w:r>
      <w:r w:rsidR="000207F9">
        <w:rPr>
          <w:rFonts w:ascii="Times New Roman" w:hAnsi="Times New Roman" w:cs="Times New Roman"/>
          <w:sz w:val="28"/>
          <w:szCs w:val="28"/>
        </w:rPr>
        <w:t xml:space="preserve">требованиями </w:t>
      </w:r>
      <w:r w:rsidR="007D789C" w:rsidRPr="001E562C">
        <w:rPr>
          <w:rFonts w:ascii="Times New Roman" w:hAnsi="Times New Roman" w:cs="Times New Roman"/>
          <w:sz w:val="28"/>
          <w:szCs w:val="28"/>
        </w:rPr>
        <w:t>федеральны</w:t>
      </w:r>
      <w:r w:rsidR="000207F9">
        <w:rPr>
          <w:rFonts w:ascii="Times New Roman" w:hAnsi="Times New Roman" w:cs="Times New Roman"/>
          <w:sz w:val="28"/>
          <w:szCs w:val="28"/>
        </w:rPr>
        <w:t>х стандартов</w:t>
      </w:r>
      <w:r w:rsidR="007D789C" w:rsidRPr="001E562C">
        <w:rPr>
          <w:rFonts w:ascii="Times New Roman" w:hAnsi="Times New Roman" w:cs="Times New Roman"/>
          <w:sz w:val="28"/>
          <w:szCs w:val="28"/>
        </w:rPr>
        <w:t xml:space="preserve"> спортивной </w:t>
      </w:r>
      <w:r w:rsidR="007D789C" w:rsidRPr="001E562C">
        <w:rPr>
          <w:rFonts w:ascii="Times New Roman" w:hAnsi="Times New Roman" w:cs="Times New Roman"/>
          <w:sz w:val="28"/>
          <w:szCs w:val="28"/>
        </w:rPr>
        <w:lastRenderedPageBreak/>
        <w:t>подготовки по избранным видам спорта на каждом этапе спортивной подготовки.</w:t>
      </w:r>
    </w:p>
    <w:p w:rsidR="00C20DEF" w:rsidRDefault="00C20DEF" w:rsidP="007D789C">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(Слайд 4)</w:t>
      </w:r>
    </w:p>
    <w:p w:rsidR="00C20DEF" w:rsidRPr="0021663B" w:rsidRDefault="00C20DEF" w:rsidP="00C20DEF">
      <w:pPr>
        <w:shd w:val="clear" w:color="auto" w:fill="FFFFFF"/>
        <w:spacing w:after="0" w:line="360" w:lineRule="auto"/>
        <w:ind w:firstLine="567"/>
        <w:jc w:val="both"/>
        <w:textAlignment w:val="top"/>
        <w:rPr>
          <w:rFonts w:ascii="Times New Roman" w:hAnsi="Times New Roman"/>
          <w:sz w:val="28"/>
          <w:szCs w:val="28"/>
        </w:rPr>
      </w:pPr>
      <w:r w:rsidRPr="0021663B">
        <w:rPr>
          <w:rFonts w:ascii="Times New Roman" w:hAnsi="Times New Roman"/>
          <w:sz w:val="28"/>
          <w:szCs w:val="28"/>
        </w:rPr>
        <w:t>Данная система состоит из двух модулей</w:t>
      </w:r>
      <w:r>
        <w:rPr>
          <w:rFonts w:ascii="Times New Roman" w:hAnsi="Times New Roman"/>
          <w:sz w:val="28"/>
          <w:szCs w:val="28"/>
        </w:rPr>
        <w:t xml:space="preserve">. </w:t>
      </w:r>
      <w:r w:rsidRPr="00265ED4">
        <w:rPr>
          <w:rFonts w:ascii="Times New Roman" w:hAnsi="Times New Roman"/>
          <w:i/>
          <w:sz w:val="28"/>
          <w:szCs w:val="28"/>
        </w:rPr>
        <w:t>Первый модуль.</w:t>
      </w:r>
      <w:r w:rsidRPr="0021663B">
        <w:rPr>
          <w:rFonts w:ascii="Times New Roman" w:hAnsi="Times New Roman"/>
          <w:sz w:val="28"/>
          <w:szCs w:val="28"/>
        </w:rPr>
        <w:t xml:space="preserve"> Головная организация </w:t>
      </w:r>
      <w:r>
        <w:rPr>
          <w:rFonts w:ascii="Times New Roman" w:hAnsi="Times New Roman"/>
          <w:sz w:val="28"/>
          <w:szCs w:val="28"/>
        </w:rPr>
        <w:t>ГБУ Республики Саха (Якутия) «</w:t>
      </w:r>
      <w:r w:rsidRPr="0021663B">
        <w:rPr>
          <w:rFonts w:ascii="Times New Roman" w:hAnsi="Times New Roman"/>
          <w:sz w:val="28"/>
          <w:szCs w:val="28"/>
        </w:rPr>
        <w:t>Р</w:t>
      </w:r>
      <w:r>
        <w:rPr>
          <w:rFonts w:ascii="Times New Roman" w:hAnsi="Times New Roman"/>
          <w:sz w:val="28"/>
          <w:szCs w:val="28"/>
        </w:rPr>
        <w:t xml:space="preserve">еспубликанский центр подготовки спортивного резерва» формирует </w:t>
      </w:r>
      <w:r w:rsidRPr="0021663B">
        <w:rPr>
          <w:rFonts w:ascii="Times New Roman" w:hAnsi="Times New Roman"/>
          <w:sz w:val="28"/>
          <w:szCs w:val="28"/>
        </w:rPr>
        <w:t xml:space="preserve">формы и состав отчетов, </w:t>
      </w:r>
      <w:r>
        <w:rPr>
          <w:rFonts w:ascii="Times New Roman" w:hAnsi="Times New Roman"/>
          <w:sz w:val="28"/>
          <w:szCs w:val="28"/>
        </w:rPr>
        <w:t>содержание анкет (</w:t>
      </w:r>
      <w:r w:rsidRPr="0021663B">
        <w:rPr>
          <w:rFonts w:ascii="Times New Roman" w:hAnsi="Times New Roman"/>
          <w:sz w:val="28"/>
          <w:szCs w:val="28"/>
        </w:rPr>
        <w:t>опрос</w:t>
      </w:r>
      <w:r>
        <w:rPr>
          <w:rFonts w:ascii="Times New Roman" w:hAnsi="Times New Roman"/>
          <w:sz w:val="28"/>
          <w:szCs w:val="28"/>
        </w:rPr>
        <w:t>ников),</w:t>
      </w:r>
      <w:r w:rsidRPr="00474515">
        <w:rPr>
          <w:rFonts w:ascii="Times New Roman" w:hAnsi="Times New Roman"/>
          <w:sz w:val="28"/>
          <w:szCs w:val="28"/>
        </w:rPr>
        <w:t xml:space="preserve"> </w:t>
      </w:r>
      <w:r>
        <w:rPr>
          <w:rFonts w:ascii="Times New Roman" w:hAnsi="Times New Roman"/>
          <w:sz w:val="28"/>
          <w:szCs w:val="28"/>
        </w:rPr>
        <w:t>самостоятельно формирует</w:t>
      </w:r>
      <w:r w:rsidRPr="0021663B">
        <w:rPr>
          <w:rFonts w:ascii="Times New Roman" w:hAnsi="Times New Roman"/>
          <w:sz w:val="28"/>
          <w:szCs w:val="28"/>
        </w:rPr>
        <w:t xml:space="preserve"> отчеты в разрезе всего ведомства или определенного учреждения</w:t>
      </w:r>
      <w:r>
        <w:rPr>
          <w:rFonts w:ascii="Times New Roman" w:hAnsi="Times New Roman"/>
          <w:sz w:val="28"/>
          <w:szCs w:val="28"/>
        </w:rPr>
        <w:t>, и</w:t>
      </w:r>
      <w:r w:rsidRPr="0021663B">
        <w:rPr>
          <w:rFonts w:ascii="Times New Roman" w:hAnsi="Times New Roman"/>
          <w:sz w:val="28"/>
          <w:szCs w:val="28"/>
        </w:rPr>
        <w:t xml:space="preserve">меет возможность </w:t>
      </w:r>
      <w:r>
        <w:rPr>
          <w:rFonts w:ascii="Times New Roman" w:hAnsi="Times New Roman"/>
          <w:sz w:val="28"/>
          <w:szCs w:val="28"/>
        </w:rPr>
        <w:t xml:space="preserve">оперативного </w:t>
      </w:r>
      <w:proofErr w:type="gramStart"/>
      <w:r w:rsidRPr="0021663B">
        <w:rPr>
          <w:rFonts w:ascii="Times New Roman" w:hAnsi="Times New Roman"/>
          <w:sz w:val="28"/>
          <w:szCs w:val="28"/>
        </w:rPr>
        <w:t>контрол</w:t>
      </w:r>
      <w:r>
        <w:rPr>
          <w:rFonts w:ascii="Times New Roman" w:hAnsi="Times New Roman"/>
          <w:sz w:val="28"/>
          <w:szCs w:val="28"/>
        </w:rPr>
        <w:t>я за</w:t>
      </w:r>
      <w:proofErr w:type="gramEnd"/>
      <w:r>
        <w:rPr>
          <w:rFonts w:ascii="Times New Roman" w:hAnsi="Times New Roman"/>
          <w:sz w:val="28"/>
          <w:szCs w:val="28"/>
        </w:rPr>
        <w:t xml:space="preserve"> деятельностью спортивных школ. </w:t>
      </w:r>
      <w:r w:rsidRPr="0021663B">
        <w:rPr>
          <w:rFonts w:ascii="Times New Roman" w:hAnsi="Times New Roman"/>
          <w:sz w:val="28"/>
          <w:szCs w:val="28"/>
        </w:rPr>
        <w:t xml:space="preserve"> </w:t>
      </w:r>
    </w:p>
    <w:p w:rsidR="00C20DEF" w:rsidRPr="0021663B" w:rsidRDefault="00C20DEF" w:rsidP="00C20DEF">
      <w:pPr>
        <w:shd w:val="clear" w:color="auto" w:fill="FFFFFF"/>
        <w:spacing w:after="0" w:line="360" w:lineRule="auto"/>
        <w:ind w:firstLine="567"/>
        <w:jc w:val="both"/>
        <w:textAlignment w:val="top"/>
        <w:rPr>
          <w:rFonts w:ascii="Times New Roman" w:hAnsi="Times New Roman"/>
          <w:sz w:val="28"/>
          <w:szCs w:val="28"/>
        </w:rPr>
      </w:pPr>
      <w:r w:rsidRPr="00265ED4">
        <w:rPr>
          <w:rFonts w:ascii="Times New Roman" w:hAnsi="Times New Roman"/>
          <w:i/>
          <w:sz w:val="28"/>
          <w:szCs w:val="28"/>
        </w:rPr>
        <w:t>Второй модуль</w:t>
      </w:r>
      <w:r>
        <w:rPr>
          <w:rFonts w:ascii="Times New Roman" w:hAnsi="Times New Roman"/>
          <w:i/>
          <w:sz w:val="28"/>
          <w:szCs w:val="28"/>
        </w:rPr>
        <w:t>.</w:t>
      </w:r>
      <w:r>
        <w:rPr>
          <w:rFonts w:ascii="Times New Roman" w:hAnsi="Times New Roman"/>
          <w:sz w:val="28"/>
          <w:szCs w:val="28"/>
        </w:rPr>
        <w:t xml:space="preserve"> Физкультурно-с</w:t>
      </w:r>
      <w:r w:rsidRPr="0021663B">
        <w:rPr>
          <w:rFonts w:ascii="Times New Roman" w:hAnsi="Times New Roman"/>
          <w:sz w:val="28"/>
          <w:szCs w:val="28"/>
        </w:rPr>
        <w:t>портивн</w:t>
      </w:r>
      <w:r>
        <w:rPr>
          <w:rFonts w:ascii="Times New Roman" w:hAnsi="Times New Roman"/>
          <w:sz w:val="28"/>
          <w:szCs w:val="28"/>
        </w:rPr>
        <w:t>ые</w:t>
      </w:r>
      <w:r w:rsidRPr="0021663B">
        <w:rPr>
          <w:rFonts w:ascii="Times New Roman" w:hAnsi="Times New Roman"/>
          <w:sz w:val="28"/>
          <w:szCs w:val="28"/>
        </w:rPr>
        <w:t xml:space="preserve"> учреждени</w:t>
      </w:r>
      <w:r>
        <w:rPr>
          <w:rFonts w:ascii="Times New Roman" w:hAnsi="Times New Roman"/>
          <w:sz w:val="28"/>
          <w:szCs w:val="28"/>
        </w:rPr>
        <w:t>я</w:t>
      </w:r>
      <w:r w:rsidRPr="0021663B">
        <w:rPr>
          <w:rFonts w:ascii="Times New Roman" w:hAnsi="Times New Roman"/>
          <w:sz w:val="28"/>
          <w:szCs w:val="28"/>
        </w:rPr>
        <w:t xml:space="preserve"> (СШОР, СШ, ДЮСШ). Система ориентирована на наполнение и формирование базы данных учрежд</w:t>
      </w:r>
      <w:r>
        <w:rPr>
          <w:rFonts w:ascii="Times New Roman" w:hAnsi="Times New Roman"/>
          <w:sz w:val="28"/>
          <w:szCs w:val="28"/>
        </w:rPr>
        <w:t>ения, контингента, сотрудников,</w:t>
      </w:r>
      <w:r w:rsidRPr="00654EBC">
        <w:rPr>
          <w:rFonts w:ascii="Times New Roman" w:hAnsi="Times New Roman"/>
          <w:sz w:val="28"/>
          <w:szCs w:val="28"/>
        </w:rPr>
        <w:t xml:space="preserve"> </w:t>
      </w:r>
      <w:r w:rsidRPr="004C3070">
        <w:rPr>
          <w:rFonts w:ascii="Times New Roman" w:hAnsi="Times New Roman"/>
          <w:sz w:val="28"/>
          <w:szCs w:val="28"/>
        </w:rPr>
        <w:t>отслеживание индивидуальных траекторий спортивных достижений и развитие каждого юного спортсмена</w:t>
      </w:r>
      <w:r>
        <w:rPr>
          <w:rFonts w:ascii="Times New Roman" w:hAnsi="Times New Roman"/>
          <w:sz w:val="28"/>
          <w:szCs w:val="28"/>
        </w:rPr>
        <w:t>. База данных</w:t>
      </w:r>
      <w:r w:rsidRPr="0021663B">
        <w:rPr>
          <w:rFonts w:ascii="Times New Roman" w:hAnsi="Times New Roman"/>
          <w:sz w:val="28"/>
          <w:szCs w:val="28"/>
        </w:rPr>
        <w:t xml:space="preserve"> поддерж</w:t>
      </w:r>
      <w:r>
        <w:rPr>
          <w:rFonts w:ascii="Times New Roman" w:hAnsi="Times New Roman"/>
          <w:sz w:val="28"/>
          <w:szCs w:val="28"/>
        </w:rPr>
        <w:t xml:space="preserve">ивается в </w:t>
      </w:r>
      <w:r w:rsidRPr="0021663B">
        <w:rPr>
          <w:rFonts w:ascii="Times New Roman" w:hAnsi="Times New Roman"/>
          <w:sz w:val="28"/>
          <w:szCs w:val="28"/>
        </w:rPr>
        <w:t>актуально</w:t>
      </w:r>
      <w:r>
        <w:rPr>
          <w:rFonts w:ascii="Times New Roman" w:hAnsi="Times New Roman"/>
          <w:sz w:val="28"/>
          <w:szCs w:val="28"/>
        </w:rPr>
        <w:t>м состоянии, и формируются сводные данные в требуемом формате.</w:t>
      </w:r>
    </w:p>
    <w:p w:rsidR="00C20DEF" w:rsidRDefault="00C20DEF" w:rsidP="007D789C">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(Слайд 5)</w:t>
      </w:r>
    </w:p>
    <w:p w:rsidR="00C20DEF" w:rsidRPr="00474515" w:rsidRDefault="00C20DEF" w:rsidP="00C20DEF">
      <w:pPr>
        <w:spacing w:after="0" w:line="360" w:lineRule="auto"/>
        <w:ind w:firstLine="567"/>
        <w:jc w:val="both"/>
        <w:rPr>
          <w:rFonts w:ascii="Times New Roman" w:hAnsi="Times New Roman"/>
          <w:b/>
          <w:sz w:val="28"/>
          <w:szCs w:val="28"/>
        </w:rPr>
      </w:pPr>
      <w:proofErr w:type="gramStart"/>
      <w:r w:rsidRPr="00474515">
        <w:rPr>
          <w:rFonts w:ascii="Times New Roman" w:hAnsi="Times New Roman"/>
          <w:sz w:val="28"/>
          <w:szCs w:val="28"/>
        </w:rPr>
        <w:t>Возможности системы</w:t>
      </w:r>
      <w:r>
        <w:rPr>
          <w:rFonts w:ascii="Times New Roman" w:hAnsi="Times New Roman"/>
          <w:sz w:val="28"/>
          <w:szCs w:val="28"/>
        </w:rPr>
        <w:t xml:space="preserve"> обширны</w:t>
      </w:r>
      <w:r w:rsidRPr="00474515">
        <w:rPr>
          <w:rFonts w:ascii="Times New Roman" w:hAnsi="Times New Roman"/>
          <w:sz w:val="28"/>
          <w:szCs w:val="28"/>
        </w:rPr>
        <w:t>: оперативный</w:t>
      </w:r>
      <w:r>
        <w:rPr>
          <w:rFonts w:ascii="Times New Roman" w:hAnsi="Times New Roman"/>
          <w:sz w:val="28"/>
          <w:szCs w:val="28"/>
        </w:rPr>
        <w:t xml:space="preserve"> сбор, </w:t>
      </w:r>
      <w:r w:rsidRPr="0021663B">
        <w:rPr>
          <w:rFonts w:ascii="Times New Roman" w:hAnsi="Times New Roman"/>
          <w:sz w:val="28"/>
          <w:szCs w:val="28"/>
        </w:rPr>
        <w:t>ведение единой базы и архива данных контингента;</w:t>
      </w:r>
      <w:r>
        <w:rPr>
          <w:rFonts w:ascii="Times New Roman" w:hAnsi="Times New Roman"/>
          <w:sz w:val="28"/>
          <w:szCs w:val="28"/>
        </w:rPr>
        <w:t xml:space="preserve"> в</w:t>
      </w:r>
      <w:r w:rsidRPr="0021663B">
        <w:rPr>
          <w:rFonts w:ascii="Times New Roman" w:hAnsi="Times New Roman"/>
          <w:sz w:val="28"/>
          <w:szCs w:val="28"/>
        </w:rPr>
        <w:t>ыявление одаренных детей с раннего возраста и определение предрасположенности к виду спорта;</w:t>
      </w:r>
      <w:r>
        <w:rPr>
          <w:rFonts w:ascii="Times New Roman" w:hAnsi="Times New Roman"/>
          <w:sz w:val="28"/>
          <w:szCs w:val="28"/>
        </w:rPr>
        <w:t xml:space="preserve"> а</w:t>
      </w:r>
      <w:r w:rsidRPr="0021663B">
        <w:rPr>
          <w:rFonts w:ascii="Times New Roman" w:hAnsi="Times New Roman"/>
          <w:sz w:val="28"/>
          <w:szCs w:val="28"/>
        </w:rPr>
        <w:t>втоматизированный сбор и мониторинг, анализ, консолидация статистических отчетов;</w:t>
      </w:r>
      <w:r>
        <w:rPr>
          <w:rFonts w:ascii="Times New Roman" w:hAnsi="Times New Roman"/>
          <w:sz w:val="28"/>
          <w:szCs w:val="28"/>
        </w:rPr>
        <w:t xml:space="preserve"> у</w:t>
      </w:r>
      <w:r w:rsidRPr="0021663B">
        <w:rPr>
          <w:rFonts w:ascii="Times New Roman" w:hAnsi="Times New Roman"/>
          <w:sz w:val="28"/>
          <w:szCs w:val="28"/>
        </w:rPr>
        <w:t>странение информационной «разорванности», обеспе</w:t>
      </w:r>
      <w:r>
        <w:rPr>
          <w:rFonts w:ascii="Times New Roman" w:hAnsi="Times New Roman"/>
          <w:sz w:val="28"/>
          <w:szCs w:val="28"/>
        </w:rPr>
        <w:t>чение защищенного канала связи; э</w:t>
      </w:r>
      <w:r w:rsidRPr="0021663B">
        <w:rPr>
          <w:rFonts w:ascii="Times New Roman" w:hAnsi="Times New Roman"/>
          <w:sz w:val="28"/>
          <w:szCs w:val="28"/>
        </w:rPr>
        <w:t xml:space="preserve">ффективное управление развитием системы детско-юношеского спорта и </w:t>
      </w:r>
      <w:r>
        <w:rPr>
          <w:rFonts w:ascii="Times New Roman" w:hAnsi="Times New Roman"/>
          <w:sz w:val="28"/>
          <w:szCs w:val="28"/>
        </w:rPr>
        <w:t xml:space="preserve">подготовки спортивного резерва региона, </w:t>
      </w:r>
      <w:r w:rsidRPr="0021663B">
        <w:rPr>
          <w:rFonts w:ascii="Times New Roman" w:hAnsi="Times New Roman"/>
          <w:sz w:val="28"/>
          <w:szCs w:val="28"/>
        </w:rPr>
        <w:t>оперативное принятие управленческих решений;</w:t>
      </w:r>
      <w:proofErr w:type="gramEnd"/>
      <w:r>
        <w:rPr>
          <w:rFonts w:ascii="Times New Roman" w:hAnsi="Times New Roman"/>
          <w:sz w:val="28"/>
          <w:szCs w:val="28"/>
        </w:rPr>
        <w:t xml:space="preserve"> е</w:t>
      </w:r>
      <w:r w:rsidRPr="0021663B">
        <w:rPr>
          <w:rFonts w:ascii="Times New Roman" w:hAnsi="Times New Roman"/>
          <w:sz w:val="28"/>
          <w:szCs w:val="28"/>
        </w:rPr>
        <w:t>динство нормативно-справочной информации и обеспечение эффективной информационно-аналитической поддержки организаций, осуществляющих спортивную подготовку.</w:t>
      </w:r>
    </w:p>
    <w:p w:rsidR="00C20DEF" w:rsidRDefault="00C20DEF" w:rsidP="00C20DEF">
      <w:pPr>
        <w:spacing w:after="0" w:line="360" w:lineRule="auto"/>
        <w:ind w:firstLine="567"/>
        <w:jc w:val="both"/>
        <w:rPr>
          <w:noProof/>
          <w:sz w:val="28"/>
          <w:szCs w:val="28"/>
          <w:lang w:eastAsia="ru-RU"/>
        </w:rPr>
      </w:pPr>
      <w:r>
        <w:rPr>
          <w:rFonts w:ascii="Times New Roman" w:hAnsi="Times New Roman"/>
          <w:sz w:val="28"/>
          <w:szCs w:val="28"/>
        </w:rPr>
        <w:t xml:space="preserve">Возможности системы как единой </w:t>
      </w:r>
      <w:r>
        <w:rPr>
          <w:rFonts w:ascii="Times New Roman" w:hAnsi="Times New Roman"/>
          <w:sz w:val="28"/>
          <w:szCs w:val="28"/>
          <w:lang w:val="en-US"/>
        </w:rPr>
        <w:t>on</w:t>
      </w:r>
      <w:r w:rsidRPr="00221E7E">
        <w:rPr>
          <w:rFonts w:ascii="Times New Roman" w:hAnsi="Times New Roman"/>
          <w:sz w:val="28"/>
          <w:szCs w:val="28"/>
        </w:rPr>
        <w:t>-</w:t>
      </w:r>
      <w:r>
        <w:rPr>
          <w:rFonts w:ascii="Times New Roman" w:hAnsi="Times New Roman"/>
          <w:sz w:val="28"/>
          <w:szCs w:val="28"/>
          <w:lang w:val="en-US"/>
        </w:rPr>
        <w:t>line</w:t>
      </w:r>
      <w:r>
        <w:rPr>
          <w:rFonts w:ascii="Times New Roman" w:hAnsi="Times New Roman"/>
          <w:sz w:val="28"/>
          <w:szCs w:val="28"/>
        </w:rPr>
        <w:t xml:space="preserve"> платформы в системе подготовки спортивного резерва региона являются по настоящему востребованными и важными для спортивной отрасли огромного региона.</w:t>
      </w:r>
    </w:p>
    <w:p w:rsidR="008F56DA" w:rsidRDefault="00C20DEF" w:rsidP="00C20DEF">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(Слайд</w:t>
      </w:r>
      <w:r w:rsidR="000320AE">
        <w:rPr>
          <w:rFonts w:ascii="Times New Roman" w:hAnsi="Times New Roman" w:cs="Times New Roman"/>
          <w:sz w:val="28"/>
          <w:szCs w:val="28"/>
        </w:rPr>
        <w:t xml:space="preserve"> 6</w:t>
      </w:r>
      <w:r w:rsidR="008F56DA">
        <w:rPr>
          <w:rFonts w:ascii="Times New Roman" w:hAnsi="Times New Roman" w:cs="Times New Roman"/>
          <w:sz w:val="28"/>
          <w:szCs w:val="28"/>
        </w:rPr>
        <w:t>)</w:t>
      </w:r>
    </w:p>
    <w:p w:rsidR="000320AE" w:rsidRPr="000320AE" w:rsidRDefault="000320AE" w:rsidP="000320AE">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0320AE">
        <w:rPr>
          <w:rFonts w:ascii="Times New Roman" w:hAnsi="Times New Roman" w:cs="Times New Roman"/>
          <w:sz w:val="28"/>
          <w:szCs w:val="28"/>
        </w:rPr>
        <w:t xml:space="preserve">В целях качественной подготовки спортивного </w:t>
      </w:r>
      <w:r w:rsidR="003B2881">
        <w:rPr>
          <w:rFonts w:ascii="Times New Roman" w:hAnsi="Times New Roman" w:cs="Times New Roman"/>
          <w:sz w:val="28"/>
          <w:szCs w:val="28"/>
        </w:rPr>
        <w:t xml:space="preserve">резерва </w:t>
      </w:r>
      <w:r w:rsidRPr="000320AE">
        <w:rPr>
          <w:rFonts w:ascii="Times New Roman" w:hAnsi="Times New Roman" w:cs="Times New Roman"/>
          <w:sz w:val="28"/>
          <w:szCs w:val="28"/>
        </w:rPr>
        <w:t>Республикански</w:t>
      </w:r>
      <w:r>
        <w:rPr>
          <w:rFonts w:ascii="Times New Roman" w:hAnsi="Times New Roman" w:cs="Times New Roman"/>
          <w:sz w:val="28"/>
          <w:szCs w:val="28"/>
        </w:rPr>
        <w:t>м</w:t>
      </w:r>
      <w:r w:rsidRPr="000320AE">
        <w:rPr>
          <w:rFonts w:ascii="Times New Roman" w:hAnsi="Times New Roman" w:cs="Times New Roman"/>
          <w:sz w:val="28"/>
          <w:szCs w:val="28"/>
        </w:rPr>
        <w:t xml:space="preserve"> центр</w:t>
      </w:r>
      <w:r>
        <w:rPr>
          <w:rFonts w:ascii="Times New Roman" w:hAnsi="Times New Roman" w:cs="Times New Roman"/>
          <w:sz w:val="28"/>
          <w:szCs w:val="28"/>
        </w:rPr>
        <w:t>ом подготовки спортивного резерва</w:t>
      </w:r>
      <w:r w:rsidRPr="000320AE">
        <w:rPr>
          <w:rFonts w:ascii="Times New Roman" w:hAnsi="Times New Roman" w:cs="Times New Roman"/>
          <w:sz w:val="28"/>
          <w:szCs w:val="28"/>
        </w:rPr>
        <w:t xml:space="preserve"> разработаны и апробированы методические рекомендации о порядке выполнения нормативов ОФП и СФП по </w:t>
      </w:r>
      <w:r>
        <w:rPr>
          <w:rFonts w:ascii="Times New Roman" w:hAnsi="Times New Roman" w:cs="Times New Roman"/>
          <w:sz w:val="28"/>
          <w:szCs w:val="28"/>
        </w:rPr>
        <w:t xml:space="preserve">20 видам спорта, </w:t>
      </w:r>
      <w:r w:rsidRPr="000320AE">
        <w:rPr>
          <w:rFonts w:ascii="Times New Roman" w:hAnsi="Times New Roman" w:cs="Times New Roman"/>
          <w:sz w:val="28"/>
          <w:szCs w:val="28"/>
        </w:rPr>
        <w:t>культивируемы</w:t>
      </w:r>
      <w:r w:rsidR="003B2881">
        <w:rPr>
          <w:rFonts w:ascii="Times New Roman" w:hAnsi="Times New Roman" w:cs="Times New Roman"/>
          <w:sz w:val="28"/>
          <w:szCs w:val="28"/>
        </w:rPr>
        <w:t>м</w:t>
      </w:r>
      <w:r w:rsidRPr="000320AE">
        <w:rPr>
          <w:rFonts w:ascii="Times New Roman" w:hAnsi="Times New Roman" w:cs="Times New Roman"/>
          <w:sz w:val="28"/>
          <w:szCs w:val="28"/>
        </w:rPr>
        <w:t xml:space="preserve"> в подведомственных спортивных школах Министерства по физической культуре и </w:t>
      </w:r>
      <w:r>
        <w:rPr>
          <w:rFonts w:ascii="Times New Roman" w:hAnsi="Times New Roman" w:cs="Times New Roman"/>
          <w:sz w:val="28"/>
          <w:szCs w:val="28"/>
        </w:rPr>
        <w:t>спорту Республики Саха (Якутия), в</w:t>
      </w:r>
      <w:r w:rsidRPr="000320AE">
        <w:rPr>
          <w:rFonts w:ascii="Times New Roman" w:hAnsi="Times New Roman" w:cs="Times New Roman"/>
          <w:sz w:val="28"/>
          <w:szCs w:val="28"/>
        </w:rPr>
        <w:t xml:space="preserve"> 4 группа</w:t>
      </w:r>
      <w:r>
        <w:rPr>
          <w:rFonts w:ascii="Times New Roman" w:hAnsi="Times New Roman" w:cs="Times New Roman"/>
          <w:sz w:val="28"/>
          <w:szCs w:val="28"/>
        </w:rPr>
        <w:t>х</w:t>
      </w:r>
      <w:r w:rsidRPr="000320AE">
        <w:rPr>
          <w:rFonts w:ascii="Times New Roman" w:hAnsi="Times New Roman" w:cs="Times New Roman"/>
          <w:sz w:val="28"/>
          <w:szCs w:val="28"/>
        </w:rPr>
        <w:t xml:space="preserve"> видов спорта: </w:t>
      </w:r>
    </w:p>
    <w:p w:rsidR="000320AE" w:rsidRPr="000320AE" w:rsidRDefault="000320AE" w:rsidP="000320AE">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0320AE">
        <w:rPr>
          <w:rFonts w:ascii="Times New Roman" w:hAnsi="Times New Roman" w:cs="Times New Roman"/>
          <w:sz w:val="28"/>
          <w:szCs w:val="28"/>
        </w:rPr>
        <w:t>- циклические виды;</w:t>
      </w:r>
    </w:p>
    <w:p w:rsidR="000320AE" w:rsidRPr="000320AE" w:rsidRDefault="000320AE" w:rsidP="000320AE">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0320AE">
        <w:rPr>
          <w:rFonts w:ascii="Times New Roman" w:hAnsi="Times New Roman" w:cs="Times New Roman"/>
          <w:sz w:val="28"/>
          <w:szCs w:val="28"/>
        </w:rPr>
        <w:t>- стрелковые виды;</w:t>
      </w:r>
    </w:p>
    <w:p w:rsidR="000320AE" w:rsidRPr="000320AE" w:rsidRDefault="000320AE" w:rsidP="000320AE">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0320AE">
        <w:rPr>
          <w:rFonts w:ascii="Times New Roman" w:hAnsi="Times New Roman" w:cs="Times New Roman"/>
          <w:sz w:val="28"/>
          <w:szCs w:val="28"/>
        </w:rPr>
        <w:t>- игровые виды;</w:t>
      </w:r>
    </w:p>
    <w:p w:rsidR="000320AE" w:rsidRPr="000320AE" w:rsidRDefault="000320AE" w:rsidP="000320AE">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0320AE">
        <w:rPr>
          <w:rFonts w:ascii="Times New Roman" w:hAnsi="Times New Roman" w:cs="Times New Roman"/>
          <w:sz w:val="28"/>
          <w:szCs w:val="28"/>
        </w:rPr>
        <w:t xml:space="preserve">- единоборства. </w:t>
      </w:r>
    </w:p>
    <w:p w:rsidR="000320AE" w:rsidRPr="000320AE" w:rsidRDefault="000320AE" w:rsidP="000320AE">
      <w:pPr>
        <w:widowControl w:val="0"/>
        <w:autoSpaceDE w:val="0"/>
        <w:autoSpaceDN w:val="0"/>
        <w:adjustRightInd w:val="0"/>
        <w:spacing w:after="0" w:line="360" w:lineRule="auto"/>
        <w:ind w:firstLine="567"/>
        <w:jc w:val="both"/>
        <w:rPr>
          <w:rFonts w:ascii="Times New Roman" w:hAnsi="Times New Roman" w:cs="Times New Roman"/>
          <w:sz w:val="28"/>
          <w:szCs w:val="28"/>
        </w:rPr>
      </w:pPr>
      <w:proofErr w:type="gramStart"/>
      <w:r w:rsidRPr="000320AE">
        <w:rPr>
          <w:rFonts w:ascii="Times New Roman" w:hAnsi="Times New Roman" w:cs="Times New Roman"/>
          <w:sz w:val="28"/>
          <w:szCs w:val="28"/>
        </w:rPr>
        <w:t>В циклических видах спорта были представлены: биатлон, легкая атлетика, лыжны</w:t>
      </w:r>
      <w:r w:rsidR="003B2881">
        <w:rPr>
          <w:rFonts w:ascii="Times New Roman" w:hAnsi="Times New Roman" w:cs="Times New Roman"/>
          <w:sz w:val="28"/>
          <w:szCs w:val="28"/>
        </w:rPr>
        <w:t>е гонки, плавание и шорт-трек; по стрелковым</w:t>
      </w:r>
      <w:r w:rsidRPr="000320AE">
        <w:rPr>
          <w:rFonts w:ascii="Times New Roman" w:hAnsi="Times New Roman" w:cs="Times New Roman"/>
          <w:sz w:val="28"/>
          <w:szCs w:val="28"/>
        </w:rPr>
        <w:t xml:space="preserve"> вид</w:t>
      </w:r>
      <w:r w:rsidR="003B2881">
        <w:rPr>
          <w:rFonts w:ascii="Times New Roman" w:hAnsi="Times New Roman" w:cs="Times New Roman"/>
          <w:sz w:val="28"/>
          <w:szCs w:val="28"/>
        </w:rPr>
        <w:t>ам</w:t>
      </w:r>
      <w:r w:rsidRPr="000320AE">
        <w:rPr>
          <w:rFonts w:ascii="Times New Roman" w:hAnsi="Times New Roman" w:cs="Times New Roman"/>
          <w:sz w:val="28"/>
          <w:szCs w:val="28"/>
        </w:rPr>
        <w:t>-пулевая стрельба, стрельба из лука; в единоборствах - бокс, кикбоксинг, дзюдо, самбо, спортивная борьба, тхэквондо.</w:t>
      </w:r>
      <w:proofErr w:type="gramEnd"/>
      <w:r w:rsidRPr="000320AE">
        <w:rPr>
          <w:rFonts w:ascii="Times New Roman" w:hAnsi="Times New Roman" w:cs="Times New Roman"/>
          <w:sz w:val="28"/>
          <w:szCs w:val="28"/>
        </w:rPr>
        <w:t xml:space="preserve"> В группу по игровым видам спорта были включены: волейбол, настольный теннис, футбол, хоккей с шайбой, </w:t>
      </w:r>
      <w:r w:rsidR="003B2881">
        <w:rPr>
          <w:rFonts w:ascii="Times New Roman" w:hAnsi="Times New Roman" w:cs="Times New Roman"/>
          <w:sz w:val="28"/>
          <w:szCs w:val="28"/>
        </w:rPr>
        <w:t xml:space="preserve">также </w:t>
      </w:r>
      <w:r w:rsidRPr="000320AE">
        <w:rPr>
          <w:rFonts w:ascii="Times New Roman" w:hAnsi="Times New Roman" w:cs="Times New Roman"/>
          <w:sz w:val="28"/>
          <w:szCs w:val="28"/>
        </w:rPr>
        <w:t xml:space="preserve">настольные игры: шахматы и шашки. </w:t>
      </w:r>
    </w:p>
    <w:p w:rsidR="000207F9" w:rsidRDefault="000207F9" w:rsidP="000320AE">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(Слайд  </w:t>
      </w:r>
      <w:r w:rsidR="00C20DEF">
        <w:rPr>
          <w:rFonts w:ascii="Times New Roman" w:hAnsi="Times New Roman" w:cs="Times New Roman"/>
          <w:sz w:val="28"/>
          <w:szCs w:val="28"/>
        </w:rPr>
        <w:t>7</w:t>
      </w:r>
      <w:r>
        <w:rPr>
          <w:rFonts w:ascii="Times New Roman" w:hAnsi="Times New Roman" w:cs="Times New Roman"/>
          <w:sz w:val="28"/>
          <w:szCs w:val="28"/>
        </w:rPr>
        <w:t>)</w:t>
      </w:r>
    </w:p>
    <w:p w:rsidR="00C20DEF" w:rsidRDefault="00C20DEF" w:rsidP="000320AE">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 слайде представлен пример выполнения контрольного теста</w:t>
      </w:r>
    </w:p>
    <w:p w:rsidR="000320AE" w:rsidRPr="000320AE" w:rsidRDefault="000320AE" w:rsidP="000320AE">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0320AE">
        <w:rPr>
          <w:rFonts w:ascii="Times New Roman" w:hAnsi="Times New Roman" w:cs="Times New Roman"/>
          <w:sz w:val="28"/>
          <w:szCs w:val="28"/>
        </w:rPr>
        <w:t>Основу методических рекомендаций составляет последовательное изложение выполнения контрольных физических упражнений. Ценность методических рекомендаций заключается в том, что собран и систематизирован алгоритм выполнения упражнений для развития физических каче</w:t>
      </w:r>
      <w:proofErr w:type="gramStart"/>
      <w:r w:rsidRPr="000320AE">
        <w:rPr>
          <w:rFonts w:ascii="Times New Roman" w:hAnsi="Times New Roman" w:cs="Times New Roman"/>
          <w:sz w:val="28"/>
          <w:szCs w:val="28"/>
        </w:rPr>
        <w:t>ств сп</w:t>
      </w:r>
      <w:proofErr w:type="gramEnd"/>
      <w:r w:rsidRPr="000320AE">
        <w:rPr>
          <w:rFonts w:ascii="Times New Roman" w:hAnsi="Times New Roman" w:cs="Times New Roman"/>
          <w:sz w:val="28"/>
          <w:szCs w:val="28"/>
        </w:rPr>
        <w:t>ортсмена, имеют практическую значимость в помощь тренеру и станут настольной книгой руководителя, тренера, специалистов в области физической культуры и спорта.</w:t>
      </w:r>
    </w:p>
    <w:p w:rsidR="000320AE" w:rsidRDefault="000320AE" w:rsidP="007D789C">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0320AE">
        <w:rPr>
          <w:rFonts w:ascii="Times New Roman" w:hAnsi="Times New Roman" w:cs="Times New Roman"/>
          <w:sz w:val="28"/>
          <w:szCs w:val="28"/>
        </w:rPr>
        <w:t>Также будет полезным для студентов института (колледжа) физической культуры и спорта в качестве основы по организации тренировочного процесса подготовки спортивного резерва. Издания утверждены приказом Министер</w:t>
      </w:r>
      <w:r w:rsidR="00D3085F">
        <w:rPr>
          <w:rFonts w:ascii="Times New Roman" w:hAnsi="Times New Roman" w:cs="Times New Roman"/>
          <w:sz w:val="28"/>
          <w:szCs w:val="28"/>
        </w:rPr>
        <w:t>ством по физической культуре и спорту</w:t>
      </w:r>
      <w:r w:rsidRPr="000320AE">
        <w:rPr>
          <w:rFonts w:ascii="Times New Roman" w:hAnsi="Times New Roman" w:cs="Times New Roman"/>
          <w:sz w:val="28"/>
          <w:szCs w:val="28"/>
        </w:rPr>
        <w:t xml:space="preserve"> Республики Саха (Якутия) </w:t>
      </w:r>
      <w:r w:rsidR="00D3085F">
        <w:rPr>
          <w:rFonts w:ascii="Times New Roman" w:hAnsi="Times New Roman" w:cs="Times New Roman"/>
          <w:sz w:val="28"/>
          <w:szCs w:val="28"/>
        </w:rPr>
        <w:lastRenderedPageBreak/>
        <w:t xml:space="preserve">№133-ОД от 28.04.2018 года </w:t>
      </w:r>
      <w:r w:rsidRPr="000320AE">
        <w:rPr>
          <w:rFonts w:ascii="Times New Roman" w:hAnsi="Times New Roman" w:cs="Times New Roman"/>
          <w:sz w:val="28"/>
          <w:szCs w:val="28"/>
        </w:rPr>
        <w:t>и постановлением Ученого Совета ФГБОУ ВО «</w:t>
      </w:r>
      <w:proofErr w:type="spellStart"/>
      <w:r w:rsidRPr="000320AE">
        <w:rPr>
          <w:rFonts w:ascii="Times New Roman" w:hAnsi="Times New Roman" w:cs="Times New Roman"/>
          <w:sz w:val="28"/>
          <w:szCs w:val="28"/>
        </w:rPr>
        <w:t>Чурапчинский</w:t>
      </w:r>
      <w:proofErr w:type="spellEnd"/>
      <w:r w:rsidRPr="000320AE">
        <w:rPr>
          <w:rFonts w:ascii="Times New Roman" w:hAnsi="Times New Roman" w:cs="Times New Roman"/>
          <w:sz w:val="28"/>
          <w:szCs w:val="28"/>
        </w:rPr>
        <w:t xml:space="preserve"> государственный институ</w:t>
      </w:r>
      <w:r w:rsidR="000207F9">
        <w:rPr>
          <w:rFonts w:ascii="Times New Roman" w:hAnsi="Times New Roman" w:cs="Times New Roman"/>
          <w:sz w:val="28"/>
          <w:szCs w:val="28"/>
        </w:rPr>
        <w:t>т физическ</w:t>
      </w:r>
      <w:r w:rsidR="00D3085F">
        <w:rPr>
          <w:rFonts w:ascii="Times New Roman" w:hAnsi="Times New Roman" w:cs="Times New Roman"/>
          <w:sz w:val="28"/>
          <w:szCs w:val="28"/>
        </w:rPr>
        <w:t>ой культуры и спорта» №3 от 11.12.2018 года.</w:t>
      </w:r>
    </w:p>
    <w:p w:rsidR="008F56DA" w:rsidRDefault="007D789C" w:rsidP="00D34AE4">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(Слайд </w:t>
      </w:r>
      <w:r w:rsidR="00D3085F">
        <w:rPr>
          <w:rFonts w:ascii="Times New Roman" w:hAnsi="Times New Roman" w:cs="Times New Roman"/>
          <w:sz w:val="28"/>
          <w:szCs w:val="28"/>
        </w:rPr>
        <w:t>8</w:t>
      </w:r>
      <w:r w:rsidR="008F56DA">
        <w:rPr>
          <w:rFonts w:ascii="Times New Roman" w:hAnsi="Times New Roman" w:cs="Times New Roman"/>
          <w:sz w:val="28"/>
          <w:szCs w:val="28"/>
        </w:rPr>
        <w:t>)</w:t>
      </w:r>
    </w:p>
    <w:p w:rsidR="00D34AE4" w:rsidRDefault="00F51C85" w:rsidP="00D34AE4">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Нами проведен а</w:t>
      </w:r>
      <w:r w:rsidRPr="00F51C85">
        <w:rPr>
          <w:rFonts w:ascii="Times New Roman" w:hAnsi="Times New Roman" w:cs="Times New Roman"/>
          <w:sz w:val="28"/>
          <w:szCs w:val="28"/>
        </w:rPr>
        <w:t>нализ показателей отдельно по  видам спорта на всех этапах спортивной подготовки в следующих пилотных школах: ГБОУ Республики Саха (Якутия) «</w:t>
      </w:r>
      <w:proofErr w:type="spellStart"/>
      <w:r w:rsidRPr="00F51C85">
        <w:rPr>
          <w:rFonts w:ascii="Times New Roman" w:hAnsi="Times New Roman" w:cs="Times New Roman"/>
          <w:sz w:val="28"/>
          <w:szCs w:val="28"/>
        </w:rPr>
        <w:t>Чурапчинская</w:t>
      </w:r>
      <w:proofErr w:type="spellEnd"/>
      <w:r w:rsidRPr="00F51C85">
        <w:rPr>
          <w:rFonts w:ascii="Times New Roman" w:hAnsi="Times New Roman" w:cs="Times New Roman"/>
          <w:sz w:val="28"/>
          <w:szCs w:val="28"/>
        </w:rPr>
        <w:t xml:space="preserve"> республиканская спортивная средняя школа-интернат олимпийского резерва им. Д.П. Коркина», ГБУ Республики Саха (Якутия)  «Республиканская специализированная спортивная школа олимпийского резерва </w:t>
      </w:r>
      <w:proofErr w:type="gramStart"/>
      <w:r w:rsidRPr="00F51C85">
        <w:rPr>
          <w:rFonts w:ascii="Times New Roman" w:hAnsi="Times New Roman" w:cs="Times New Roman"/>
          <w:sz w:val="28"/>
          <w:szCs w:val="28"/>
        </w:rPr>
        <w:t>в</w:t>
      </w:r>
      <w:proofErr w:type="gramEnd"/>
      <w:r w:rsidRPr="00F51C85">
        <w:rPr>
          <w:rFonts w:ascii="Times New Roman" w:hAnsi="Times New Roman" w:cs="Times New Roman"/>
          <w:sz w:val="28"/>
          <w:szCs w:val="28"/>
        </w:rPr>
        <w:t xml:space="preserve"> с. </w:t>
      </w:r>
      <w:proofErr w:type="spellStart"/>
      <w:r w:rsidRPr="00F51C85">
        <w:rPr>
          <w:rFonts w:ascii="Times New Roman" w:hAnsi="Times New Roman" w:cs="Times New Roman"/>
          <w:sz w:val="28"/>
          <w:szCs w:val="28"/>
        </w:rPr>
        <w:t>Бердигестях</w:t>
      </w:r>
      <w:proofErr w:type="spellEnd"/>
      <w:r w:rsidRPr="00F51C85">
        <w:rPr>
          <w:rFonts w:ascii="Times New Roman" w:hAnsi="Times New Roman" w:cs="Times New Roman"/>
          <w:sz w:val="28"/>
          <w:szCs w:val="28"/>
        </w:rPr>
        <w:t>». Всего было о</w:t>
      </w:r>
      <w:r>
        <w:rPr>
          <w:rFonts w:ascii="Times New Roman" w:hAnsi="Times New Roman" w:cs="Times New Roman"/>
          <w:sz w:val="28"/>
          <w:szCs w:val="28"/>
        </w:rPr>
        <w:t xml:space="preserve">хвачено на 1 этапе </w:t>
      </w:r>
      <w:r w:rsidR="00D43BBA">
        <w:rPr>
          <w:rFonts w:ascii="Times New Roman" w:hAnsi="Times New Roman" w:cs="Times New Roman"/>
          <w:sz w:val="28"/>
          <w:szCs w:val="28"/>
        </w:rPr>
        <w:t xml:space="preserve">- </w:t>
      </w:r>
      <w:r>
        <w:rPr>
          <w:rFonts w:ascii="Times New Roman" w:hAnsi="Times New Roman" w:cs="Times New Roman"/>
          <w:sz w:val="28"/>
          <w:szCs w:val="28"/>
        </w:rPr>
        <w:t>1</w:t>
      </w:r>
      <w:r w:rsidR="0005493F">
        <w:rPr>
          <w:rFonts w:ascii="Times New Roman" w:hAnsi="Times New Roman" w:cs="Times New Roman"/>
          <w:sz w:val="28"/>
          <w:szCs w:val="28"/>
        </w:rPr>
        <w:t xml:space="preserve"> </w:t>
      </w:r>
      <w:r>
        <w:rPr>
          <w:rFonts w:ascii="Times New Roman" w:hAnsi="Times New Roman" w:cs="Times New Roman"/>
          <w:sz w:val="28"/>
          <w:szCs w:val="28"/>
        </w:rPr>
        <w:t>155 спортсменов</w:t>
      </w:r>
      <w:r w:rsidRPr="00F51C85">
        <w:rPr>
          <w:rFonts w:ascii="Times New Roman" w:hAnsi="Times New Roman" w:cs="Times New Roman"/>
          <w:sz w:val="28"/>
          <w:szCs w:val="28"/>
        </w:rPr>
        <w:t>, на 2 этапе - 962 юных спортсмен</w:t>
      </w:r>
      <w:r>
        <w:rPr>
          <w:rFonts w:ascii="Times New Roman" w:hAnsi="Times New Roman" w:cs="Times New Roman"/>
          <w:sz w:val="28"/>
          <w:szCs w:val="28"/>
        </w:rPr>
        <w:t>а по 8 видам спорта.</w:t>
      </w:r>
    </w:p>
    <w:p w:rsidR="005F50F2" w:rsidRPr="003B2881" w:rsidRDefault="00A00ACA" w:rsidP="003B2881">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 слайде представлено процентное соотношение </w:t>
      </w:r>
      <w:r w:rsidR="000761EA">
        <w:rPr>
          <w:rFonts w:ascii="Times New Roman" w:hAnsi="Times New Roman" w:cs="Times New Roman"/>
          <w:sz w:val="28"/>
          <w:szCs w:val="28"/>
        </w:rPr>
        <w:t>сдачи</w:t>
      </w:r>
      <w:r>
        <w:rPr>
          <w:rFonts w:ascii="Times New Roman" w:hAnsi="Times New Roman" w:cs="Times New Roman"/>
          <w:sz w:val="28"/>
          <w:szCs w:val="28"/>
        </w:rPr>
        <w:t xml:space="preserve"> нормативов</w:t>
      </w:r>
      <w:r w:rsidR="000761EA">
        <w:rPr>
          <w:rFonts w:ascii="Times New Roman" w:hAnsi="Times New Roman" w:cs="Times New Roman"/>
          <w:sz w:val="28"/>
          <w:szCs w:val="28"/>
        </w:rPr>
        <w:t xml:space="preserve"> за 1 и 2 этапы приема нормативов ОФП и СФП по видам спорта </w:t>
      </w:r>
      <w:r w:rsidR="000761EA" w:rsidRPr="000761EA">
        <w:rPr>
          <w:rFonts w:ascii="Times New Roman" w:hAnsi="Times New Roman" w:cs="Times New Roman"/>
          <w:sz w:val="28"/>
          <w:szCs w:val="28"/>
        </w:rPr>
        <w:t>ГБУ Р</w:t>
      </w:r>
      <w:r w:rsidR="003B2881">
        <w:rPr>
          <w:rFonts w:ascii="Times New Roman" w:hAnsi="Times New Roman" w:cs="Times New Roman"/>
          <w:sz w:val="28"/>
          <w:szCs w:val="28"/>
        </w:rPr>
        <w:t xml:space="preserve">С (Я) «РССШОР </w:t>
      </w:r>
      <w:proofErr w:type="gramStart"/>
      <w:r w:rsidR="003B2881">
        <w:rPr>
          <w:rFonts w:ascii="Times New Roman" w:hAnsi="Times New Roman" w:cs="Times New Roman"/>
          <w:sz w:val="28"/>
          <w:szCs w:val="28"/>
        </w:rPr>
        <w:t>в</w:t>
      </w:r>
      <w:proofErr w:type="gramEnd"/>
      <w:r w:rsidR="003B2881">
        <w:rPr>
          <w:rFonts w:ascii="Times New Roman" w:hAnsi="Times New Roman" w:cs="Times New Roman"/>
          <w:sz w:val="28"/>
          <w:szCs w:val="28"/>
        </w:rPr>
        <w:t xml:space="preserve"> с. </w:t>
      </w:r>
      <w:proofErr w:type="spellStart"/>
      <w:r w:rsidR="003B2881">
        <w:rPr>
          <w:rFonts w:ascii="Times New Roman" w:hAnsi="Times New Roman" w:cs="Times New Roman"/>
          <w:sz w:val="28"/>
          <w:szCs w:val="28"/>
        </w:rPr>
        <w:t>Бердигестях</w:t>
      </w:r>
      <w:proofErr w:type="spellEnd"/>
      <w:r w:rsidR="003B2881">
        <w:rPr>
          <w:rFonts w:ascii="Times New Roman" w:hAnsi="Times New Roman" w:cs="Times New Roman"/>
          <w:sz w:val="28"/>
          <w:szCs w:val="28"/>
        </w:rPr>
        <w:t>».</w:t>
      </w:r>
    </w:p>
    <w:p w:rsidR="005F50F2" w:rsidRDefault="003B2881" w:rsidP="00AF7B73">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Слева: на 1 этапе приема нормативов на этапе начальной подготовки к</w:t>
      </w:r>
      <w:r w:rsidR="005F50F2" w:rsidRPr="000761EA">
        <w:rPr>
          <w:rFonts w:ascii="Times New Roman" w:hAnsi="Times New Roman" w:cs="Times New Roman"/>
          <w:sz w:val="28"/>
          <w:szCs w:val="28"/>
        </w:rPr>
        <w:t>оличество спортсменов сдавших нормативы 52%, не сдавших</w:t>
      </w:r>
      <w:r w:rsidR="005F50F2" w:rsidRPr="000761EA">
        <w:rPr>
          <w:rFonts w:ascii="Times New Roman" w:hAnsi="Times New Roman" w:cs="Times New Roman"/>
          <w:noProof/>
          <w:sz w:val="28"/>
        </w:rPr>
        <w:t xml:space="preserve"> – </w:t>
      </w:r>
      <w:r w:rsidR="005F50F2" w:rsidRPr="000761EA">
        <w:rPr>
          <w:rFonts w:ascii="Times New Roman" w:hAnsi="Times New Roman" w:cs="Times New Roman"/>
          <w:sz w:val="28"/>
          <w:szCs w:val="28"/>
        </w:rPr>
        <w:t>48%.</w:t>
      </w:r>
    </w:p>
    <w:p w:rsidR="000761EA" w:rsidRPr="003B2881" w:rsidRDefault="003B2881" w:rsidP="00AF7B73">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Ниже: на 2 этапе приема нормативов на этапе начальной подготовки к</w:t>
      </w:r>
      <w:r w:rsidRPr="000761EA">
        <w:rPr>
          <w:rFonts w:ascii="Times New Roman" w:hAnsi="Times New Roman" w:cs="Times New Roman"/>
          <w:sz w:val="28"/>
          <w:szCs w:val="28"/>
        </w:rPr>
        <w:t>оличество спортсменов сдавших нормативы 51%, не сдавших</w:t>
      </w:r>
      <w:r w:rsidRPr="000761EA">
        <w:rPr>
          <w:rFonts w:ascii="Times New Roman" w:hAnsi="Times New Roman" w:cs="Times New Roman"/>
          <w:noProof/>
          <w:sz w:val="28"/>
        </w:rPr>
        <w:t xml:space="preserve"> – </w:t>
      </w:r>
      <w:r w:rsidRPr="000761EA">
        <w:rPr>
          <w:rFonts w:ascii="Times New Roman" w:hAnsi="Times New Roman" w:cs="Times New Roman"/>
          <w:sz w:val="28"/>
          <w:szCs w:val="28"/>
        </w:rPr>
        <w:t>49%.</w:t>
      </w:r>
    </w:p>
    <w:p w:rsidR="005F50F2" w:rsidRDefault="003B2881" w:rsidP="003B2881">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Справа: на 1 этапе приема нормативов на тренировочном этапе к</w:t>
      </w:r>
      <w:r w:rsidR="005F50F2" w:rsidRPr="00C35D1B">
        <w:rPr>
          <w:rFonts w:ascii="Times New Roman" w:hAnsi="Times New Roman" w:cs="Times New Roman"/>
          <w:sz w:val="28"/>
          <w:szCs w:val="28"/>
        </w:rPr>
        <w:t>оличество спортсменов сдавших нормативы</w:t>
      </w:r>
      <w:r>
        <w:rPr>
          <w:rFonts w:ascii="Times New Roman" w:hAnsi="Times New Roman" w:cs="Times New Roman"/>
          <w:sz w:val="28"/>
          <w:szCs w:val="28"/>
        </w:rPr>
        <w:t xml:space="preserve"> составляет</w:t>
      </w:r>
      <w:r w:rsidR="005F50F2" w:rsidRPr="00C35D1B">
        <w:rPr>
          <w:rFonts w:ascii="Times New Roman" w:hAnsi="Times New Roman" w:cs="Times New Roman"/>
          <w:sz w:val="28"/>
          <w:szCs w:val="28"/>
        </w:rPr>
        <w:t xml:space="preserve"> 75%, не сдавших</w:t>
      </w:r>
      <w:r w:rsidR="005F50F2" w:rsidRPr="00C35D1B">
        <w:rPr>
          <w:rFonts w:ascii="Times New Roman" w:hAnsi="Times New Roman" w:cs="Times New Roman"/>
          <w:noProof/>
          <w:sz w:val="28"/>
        </w:rPr>
        <w:t xml:space="preserve"> – </w:t>
      </w:r>
      <w:r w:rsidR="005F50F2" w:rsidRPr="00C35D1B">
        <w:rPr>
          <w:rFonts w:ascii="Times New Roman" w:hAnsi="Times New Roman" w:cs="Times New Roman"/>
          <w:sz w:val="28"/>
          <w:szCs w:val="28"/>
        </w:rPr>
        <w:t>25%.</w:t>
      </w:r>
    </w:p>
    <w:p w:rsidR="00AF7B73" w:rsidRPr="00C35D1B" w:rsidRDefault="003B2881" w:rsidP="00AF7B73">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Ниже: на 2 этапе приема нормативов на тренировочном этапе к</w:t>
      </w:r>
      <w:r w:rsidRPr="00C35D1B">
        <w:rPr>
          <w:rFonts w:ascii="Times New Roman" w:hAnsi="Times New Roman" w:cs="Times New Roman"/>
          <w:sz w:val="28"/>
          <w:szCs w:val="28"/>
        </w:rPr>
        <w:t>оличество спортсменов сдавших нормативы</w:t>
      </w:r>
      <w:r>
        <w:rPr>
          <w:rFonts w:ascii="Times New Roman" w:hAnsi="Times New Roman" w:cs="Times New Roman"/>
          <w:sz w:val="28"/>
          <w:szCs w:val="28"/>
        </w:rPr>
        <w:t xml:space="preserve"> составляет</w:t>
      </w:r>
      <w:r w:rsidR="00AF7B73">
        <w:rPr>
          <w:rFonts w:ascii="Times New Roman" w:hAnsi="Times New Roman" w:cs="Times New Roman"/>
          <w:sz w:val="28"/>
          <w:szCs w:val="28"/>
        </w:rPr>
        <w:t xml:space="preserve"> </w:t>
      </w:r>
      <w:r w:rsidR="00AF7B73" w:rsidRPr="00C35D1B">
        <w:rPr>
          <w:rFonts w:ascii="Times New Roman" w:hAnsi="Times New Roman" w:cs="Times New Roman"/>
          <w:sz w:val="28"/>
          <w:szCs w:val="28"/>
        </w:rPr>
        <w:t>83%, не сдавших</w:t>
      </w:r>
      <w:r w:rsidR="00AF7B73" w:rsidRPr="00C35D1B">
        <w:rPr>
          <w:rFonts w:ascii="Times New Roman" w:hAnsi="Times New Roman" w:cs="Times New Roman"/>
          <w:noProof/>
          <w:sz w:val="28"/>
        </w:rPr>
        <w:t xml:space="preserve"> – </w:t>
      </w:r>
      <w:r w:rsidR="00AF7B73" w:rsidRPr="00C35D1B">
        <w:rPr>
          <w:rFonts w:ascii="Times New Roman" w:hAnsi="Times New Roman" w:cs="Times New Roman"/>
          <w:sz w:val="28"/>
          <w:szCs w:val="28"/>
        </w:rPr>
        <w:t>17%.</w:t>
      </w:r>
    </w:p>
    <w:p w:rsidR="00C35D1B" w:rsidRDefault="007D789C" w:rsidP="00AF7B73">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(Слайд </w:t>
      </w:r>
      <w:r w:rsidR="00D3085F">
        <w:rPr>
          <w:rFonts w:ascii="Times New Roman" w:hAnsi="Times New Roman" w:cs="Times New Roman"/>
          <w:sz w:val="28"/>
          <w:szCs w:val="28"/>
        </w:rPr>
        <w:t>9</w:t>
      </w:r>
      <w:r w:rsidR="00E05E07">
        <w:rPr>
          <w:rFonts w:ascii="Times New Roman" w:hAnsi="Times New Roman" w:cs="Times New Roman"/>
          <w:sz w:val="28"/>
          <w:szCs w:val="28"/>
        </w:rPr>
        <w:t>)</w:t>
      </w:r>
    </w:p>
    <w:p w:rsidR="00C35D1B" w:rsidRDefault="00C35D1B" w:rsidP="00C35D1B">
      <w:pPr>
        <w:widowControl w:val="0"/>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Далее рассмотрим процентное соотношение сдачи нормативов за 1 и 2 этапы приема нормативов ОФП и СФП по видам спорта </w:t>
      </w:r>
      <w:r w:rsidRPr="00C35D1B">
        <w:rPr>
          <w:rFonts w:ascii="Times New Roman" w:hAnsi="Times New Roman" w:cs="Times New Roman"/>
          <w:sz w:val="28"/>
          <w:szCs w:val="28"/>
        </w:rPr>
        <w:t xml:space="preserve">ГБОУ РС </w:t>
      </w:r>
      <w:r w:rsidR="00AF7B73">
        <w:rPr>
          <w:rFonts w:ascii="Times New Roman" w:hAnsi="Times New Roman" w:cs="Times New Roman"/>
          <w:sz w:val="28"/>
          <w:szCs w:val="28"/>
        </w:rPr>
        <w:t>(Я) «ЧРССШИОР им. Д.П. Коркина».</w:t>
      </w:r>
    </w:p>
    <w:p w:rsidR="00AF7B73" w:rsidRDefault="00AF7B73" w:rsidP="00AF7B73">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Слева: на 1 этапе приема нормативов на этапе начальной подготовки </w:t>
      </w:r>
      <w:r>
        <w:rPr>
          <w:rFonts w:ascii="Times New Roman" w:hAnsi="Times New Roman" w:cs="Times New Roman"/>
          <w:sz w:val="28"/>
          <w:szCs w:val="28"/>
        </w:rPr>
        <w:lastRenderedPageBreak/>
        <w:t>к</w:t>
      </w:r>
      <w:r w:rsidRPr="000761EA">
        <w:rPr>
          <w:rFonts w:ascii="Times New Roman" w:hAnsi="Times New Roman" w:cs="Times New Roman"/>
          <w:sz w:val="28"/>
          <w:szCs w:val="28"/>
        </w:rPr>
        <w:t xml:space="preserve">оличество спортсменов сдавших нормативы </w:t>
      </w:r>
      <w:r>
        <w:rPr>
          <w:rFonts w:ascii="Times New Roman" w:hAnsi="Times New Roman" w:cs="Times New Roman"/>
          <w:sz w:val="28"/>
          <w:szCs w:val="28"/>
        </w:rPr>
        <w:t>75</w:t>
      </w:r>
      <w:r w:rsidRPr="000761EA">
        <w:rPr>
          <w:rFonts w:ascii="Times New Roman" w:hAnsi="Times New Roman" w:cs="Times New Roman"/>
          <w:sz w:val="28"/>
          <w:szCs w:val="28"/>
        </w:rPr>
        <w:t>%, не сдавших</w:t>
      </w:r>
      <w:r w:rsidRPr="000761EA">
        <w:rPr>
          <w:rFonts w:ascii="Times New Roman" w:hAnsi="Times New Roman" w:cs="Times New Roman"/>
          <w:noProof/>
          <w:sz w:val="28"/>
        </w:rPr>
        <w:t xml:space="preserve"> – </w:t>
      </w:r>
      <w:r>
        <w:rPr>
          <w:rFonts w:ascii="Times New Roman" w:hAnsi="Times New Roman" w:cs="Times New Roman"/>
          <w:sz w:val="28"/>
          <w:szCs w:val="28"/>
        </w:rPr>
        <w:t>25</w:t>
      </w:r>
      <w:r w:rsidRPr="000761EA">
        <w:rPr>
          <w:rFonts w:ascii="Times New Roman" w:hAnsi="Times New Roman" w:cs="Times New Roman"/>
          <w:sz w:val="28"/>
          <w:szCs w:val="28"/>
        </w:rPr>
        <w:t>%.</w:t>
      </w:r>
    </w:p>
    <w:p w:rsidR="00AF7B73" w:rsidRDefault="00AF7B73" w:rsidP="00AF7B73">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Ниже: на 2 этапе приема нормативов на этапе начальной подготовки к</w:t>
      </w:r>
      <w:r w:rsidRPr="000761EA">
        <w:rPr>
          <w:rFonts w:ascii="Times New Roman" w:hAnsi="Times New Roman" w:cs="Times New Roman"/>
          <w:sz w:val="28"/>
          <w:szCs w:val="28"/>
        </w:rPr>
        <w:t>оличество</w:t>
      </w:r>
      <w:r>
        <w:rPr>
          <w:rFonts w:ascii="Times New Roman" w:hAnsi="Times New Roman" w:cs="Times New Roman"/>
          <w:sz w:val="28"/>
          <w:szCs w:val="28"/>
        </w:rPr>
        <w:t xml:space="preserve"> спортсменов сдавших нормативы 8</w:t>
      </w:r>
      <w:r w:rsidRPr="000761EA">
        <w:rPr>
          <w:rFonts w:ascii="Times New Roman" w:hAnsi="Times New Roman" w:cs="Times New Roman"/>
          <w:sz w:val="28"/>
          <w:szCs w:val="28"/>
        </w:rPr>
        <w:t>1%, не сдавших</w:t>
      </w:r>
      <w:r w:rsidRPr="000761EA">
        <w:rPr>
          <w:rFonts w:ascii="Times New Roman" w:hAnsi="Times New Roman" w:cs="Times New Roman"/>
          <w:noProof/>
          <w:sz w:val="28"/>
        </w:rPr>
        <w:t xml:space="preserve"> – </w:t>
      </w:r>
      <w:r>
        <w:rPr>
          <w:rFonts w:ascii="Times New Roman" w:hAnsi="Times New Roman" w:cs="Times New Roman"/>
          <w:sz w:val="28"/>
          <w:szCs w:val="28"/>
        </w:rPr>
        <w:t>1</w:t>
      </w:r>
      <w:r w:rsidRPr="000761EA">
        <w:rPr>
          <w:rFonts w:ascii="Times New Roman" w:hAnsi="Times New Roman" w:cs="Times New Roman"/>
          <w:sz w:val="28"/>
          <w:szCs w:val="28"/>
        </w:rPr>
        <w:t>9%.</w:t>
      </w:r>
    </w:p>
    <w:p w:rsidR="00AF7B73" w:rsidRDefault="00AF7B73" w:rsidP="00AF7B73">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Справа: на 1 этапе приема нормативов на тренировочном этапе к</w:t>
      </w:r>
      <w:r w:rsidRPr="00C35D1B">
        <w:rPr>
          <w:rFonts w:ascii="Times New Roman" w:hAnsi="Times New Roman" w:cs="Times New Roman"/>
          <w:sz w:val="28"/>
          <w:szCs w:val="28"/>
        </w:rPr>
        <w:t>оличество спортсменов сдавших нормативы</w:t>
      </w:r>
      <w:r>
        <w:rPr>
          <w:rFonts w:ascii="Times New Roman" w:hAnsi="Times New Roman" w:cs="Times New Roman"/>
          <w:sz w:val="28"/>
          <w:szCs w:val="28"/>
        </w:rPr>
        <w:t xml:space="preserve"> составляет</w:t>
      </w:r>
      <w:r w:rsidRPr="00C35D1B">
        <w:rPr>
          <w:rFonts w:ascii="Times New Roman" w:hAnsi="Times New Roman" w:cs="Times New Roman"/>
          <w:sz w:val="28"/>
          <w:szCs w:val="28"/>
        </w:rPr>
        <w:t xml:space="preserve"> </w:t>
      </w:r>
      <w:r>
        <w:rPr>
          <w:rFonts w:ascii="Times New Roman" w:hAnsi="Times New Roman" w:cs="Times New Roman"/>
          <w:sz w:val="28"/>
          <w:szCs w:val="28"/>
        </w:rPr>
        <w:t>82</w:t>
      </w:r>
      <w:r w:rsidRPr="00C35D1B">
        <w:rPr>
          <w:rFonts w:ascii="Times New Roman" w:hAnsi="Times New Roman" w:cs="Times New Roman"/>
          <w:sz w:val="28"/>
          <w:szCs w:val="28"/>
        </w:rPr>
        <w:t>%, не сдавших</w:t>
      </w:r>
      <w:r w:rsidRPr="00C35D1B">
        <w:rPr>
          <w:rFonts w:ascii="Times New Roman" w:hAnsi="Times New Roman" w:cs="Times New Roman"/>
          <w:noProof/>
          <w:sz w:val="28"/>
        </w:rPr>
        <w:t xml:space="preserve"> – </w:t>
      </w:r>
      <w:r>
        <w:rPr>
          <w:rFonts w:ascii="Times New Roman" w:hAnsi="Times New Roman" w:cs="Times New Roman"/>
          <w:sz w:val="28"/>
          <w:szCs w:val="28"/>
        </w:rPr>
        <w:t>18</w:t>
      </w:r>
      <w:r w:rsidRPr="00C35D1B">
        <w:rPr>
          <w:rFonts w:ascii="Times New Roman" w:hAnsi="Times New Roman" w:cs="Times New Roman"/>
          <w:sz w:val="28"/>
          <w:szCs w:val="28"/>
        </w:rPr>
        <w:t>%.</w:t>
      </w:r>
    </w:p>
    <w:p w:rsidR="00E05E07" w:rsidRPr="00E05E07" w:rsidRDefault="00AF7B73" w:rsidP="000207F9">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Ниже: на 2 этапе приема нормативов на тренировочном этапе к</w:t>
      </w:r>
      <w:r w:rsidRPr="00C35D1B">
        <w:rPr>
          <w:rFonts w:ascii="Times New Roman" w:hAnsi="Times New Roman" w:cs="Times New Roman"/>
          <w:sz w:val="28"/>
          <w:szCs w:val="28"/>
        </w:rPr>
        <w:t>оличество спортсменов сдавших нормативы</w:t>
      </w:r>
      <w:r>
        <w:rPr>
          <w:rFonts w:ascii="Times New Roman" w:hAnsi="Times New Roman" w:cs="Times New Roman"/>
          <w:sz w:val="28"/>
          <w:szCs w:val="28"/>
        </w:rPr>
        <w:t xml:space="preserve"> составляет 88</w:t>
      </w:r>
      <w:r w:rsidRPr="00C35D1B">
        <w:rPr>
          <w:rFonts w:ascii="Times New Roman" w:hAnsi="Times New Roman" w:cs="Times New Roman"/>
          <w:sz w:val="28"/>
          <w:szCs w:val="28"/>
        </w:rPr>
        <w:t>%, не сдавших</w:t>
      </w:r>
      <w:r w:rsidRPr="00C35D1B">
        <w:rPr>
          <w:rFonts w:ascii="Times New Roman" w:hAnsi="Times New Roman" w:cs="Times New Roman"/>
          <w:noProof/>
          <w:sz w:val="28"/>
        </w:rPr>
        <w:t xml:space="preserve"> – </w:t>
      </w:r>
      <w:r>
        <w:rPr>
          <w:rFonts w:ascii="Times New Roman" w:hAnsi="Times New Roman" w:cs="Times New Roman"/>
          <w:sz w:val="28"/>
          <w:szCs w:val="28"/>
        </w:rPr>
        <w:t>12</w:t>
      </w:r>
      <w:r w:rsidRPr="00C35D1B">
        <w:rPr>
          <w:rFonts w:ascii="Times New Roman" w:hAnsi="Times New Roman" w:cs="Times New Roman"/>
          <w:sz w:val="28"/>
          <w:szCs w:val="28"/>
        </w:rPr>
        <w:t>%.</w:t>
      </w:r>
    </w:p>
    <w:p w:rsidR="000C5BF6" w:rsidRPr="00E05E07" w:rsidRDefault="00D3085F" w:rsidP="00D3085F">
      <w:pPr>
        <w:widowControl w:val="0"/>
        <w:autoSpaceDE w:val="0"/>
        <w:autoSpaceDN w:val="0"/>
        <w:adjustRightInd w:val="0"/>
        <w:spacing w:after="0" w:line="360" w:lineRule="auto"/>
        <w:ind w:firstLine="567"/>
        <w:rPr>
          <w:rFonts w:ascii="Times New Roman" w:hAnsi="Times New Roman" w:cs="Times New Roman"/>
          <w:sz w:val="28"/>
          <w:szCs w:val="28"/>
        </w:rPr>
      </w:pPr>
      <w:r>
        <w:rPr>
          <w:rFonts w:ascii="Times New Roman" w:hAnsi="Times New Roman" w:cs="Times New Roman"/>
          <w:sz w:val="28"/>
          <w:szCs w:val="28"/>
        </w:rPr>
        <w:t>(Слайд 10</w:t>
      </w:r>
      <w:r w:rsidR="00E05E07" w:rsidRPr="00E05E07">
        <w:rPr>
          <w:rFonts w:ascii="Times New Roman" w:hAnsi="Times New Roman" w:cs="Times New Roman"/>
          <w:sz w:val="28"/>
          <w:szCs w:val="28"/>
        </w:rPr>
        <w:t>)</w:t>
      </w:r>
    </w:p>
    <w:p w:rsidR="000C5BF6" w:rsidRDefault="000C5BF6" w:rsidP="00D3085F">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Далее на слайде представлено процентное соотношение сдачи нормативов за 1 и 2 этапы приема нормативов ОФП и СФП по видам спорта </w:t>
      </w:r>
      <w:r w:rsidRPr="000761EA">
        <w:rPr>
          <w:rFonts w:ascii="Times New Roman" w:hAnsi="Times New Roman" w:cs="Times New Roman"/>
          <w:sz w:val="28"/>
          <w:szCs w:val="28"/>
        </w:rPr>
        <w:t xml:space="preserve">на этапе </w:t>
      </w:r>
      <w:r>
        <w:rPr>
          <w:rFonts w:ascii="Times New Roman" w:hAnsi="Times New Roman" w:cs="Times New Roman"/>
          <w:sz w:val="28"/>
          <w:szCs w:val="28"/>
        </w:rPr>
        <w:t xml:space="preserve">совершенствования спортивного мастерства </w:t>
      </w:r>
      <w:r w:rsidR="00AF7B73">
        <w:rPr>
          <w:rFonts w:ascii="Times New Roman" w:hAnsi="Times New Roman" w:cs="Times New Roman"/>
          <w:sz w:val="28"/>
          <w:szCs w:val="28"/>
        </w:rPr>
        <w:t>и высшего спортивного мастерства.</w:t>
      </w:r>
    </w:p>
    <w:p w:rsidR="00AF7B73" w:rsidRDefault="00AF7B73" w:rsidP="00AF7B73">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Слева: на 1 этапе приема нормативов на этапе совершенствования спортивного мастерства к</w:t>
      </w:r>
      <w:r w:rsidRPr="000761EA">
        <w:rPr>
          <w:rFonts w:ascii="Times New Roman" w:hAnsi="Times New Roman" w:cs="Times New Roman"/>
          <w:sz w:val="28"/>
          <w:szCs w:val="28"/>
        </w:rPr>
        <w:t xml:space="preserve">оличество спортсменов сдавших нормативы </w:t>
      </w:r>
      <w:r>
        <w:rPr>
          <w:rFonts w:ascii="Times New Roman" w:hAnsi="Times New Roman" w:cs="Times New Roman"/>
          <w:sz w:val="28"/>
          <w:szCs w:val="28"/>
        </w:rPr>
        <w:t>89</w:t>
      </w:r>
      <w:r w:rsidRPr="000761EA">
        <w:rPr>
          <w:rFonts w:ascii="Times New Roman" w:hAnsi="Times New Roman" w:cs="Times New Roman"/>
          <w:sz w:val="28"/>
          <w:szCs w:val="28"/>
        </w:rPr>
        <w:t>%, не сдавших</w:t>
      </w:r>
      <w:r w:rsidRPr="000761EA">
        <w:rPr>
          <w:rFonts w:ascii="Times New Roman" w:hAnsi="Times New Roman" w:cs="Times New Roman"/>
          <w:noProof/>
          <w:sz w:val="28"/>
        </w:rPr>
        <w:t xml:space="preserve"> – </w:t>
      </w:r>
      <w:r>
        <w:rPr>
          <w:rFonts w:ascii="Times New Roman" w:hAnsi="Times New Roman" w:cs="Times New Roman"/>
          <w:sz w:val="28"/>
          <w:szCs w:val="28"/>
        </w:rPr>
        <w:t>11</w:t>
      </w:r>
      <w:r w:rsidRPr="000761EA">
        <w:rPr>
          <w:rFonts w:ascii="Times New Roman" w:hAnsi="Times New Roman" w:cs="Times New Roman"/>
          <w:sz w:val="28"/>
          <w:szCs w:val="28"/>
        </w:rPr>
        <w:t>%.</w:t>
      </w:r>
    </w:p>
    <w:p w:rsidR="00AF7B73" w:rsidRPr="003B2881" w:rsidRDefault="00AF7B73" w:rsidP="00AF7B73">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Ниже: на 2 этапе приема нормативов на этапе совершенствования спортивного мастерства к</w:t>
      </w:r>
      <w:r w:rsidRPr="000761EA">
        <w:rPr>
          <w:rFonts w:ascii="Times New Roman" w:hAnsi="Times New Roman" w:cs="Times New Roman"/>
          <w:sz w:val="28"/>
          <w:szCs w:val="28"/>
        </w:rPr>
        <w:t xml:space="preserve">оличество спортсменов сдавших нормативы </w:t>
      </w:r>
      <w:r>
        <w:rPr>
          <w:rFonts w:ascii="Times New Roman" w:hAnsi="Times New Roman" w:cs="Times New Roman"/>
          <w:sz w:val="28"/>
          <w:szCs w:val="28"/>
        </w:rPr>
        <w:t>87</w:t>
      </w:r>
      <w:r w:rsidRPr="000761EA">
        <w:rPr>
          <w:rFonts w:ascii="Times New Roman" w:hAnsi="Times New Roman" w:cs="Times New Roman"/>
          <w:sz w:val="28"/>
          <w:szCs w:val="28"/>
        </w:rPr>
        <w:t>%, не сдавших</w:t>
      </w:r>
      <w:r w:rsidRPr="000761EA">
        <w:rPr>
          <w:rFonts w:ascii="Times New Roman" w:hAnsi="Times New Roman" w:cs="Times New Roman"/>
          <w:noProof/>
          <w:sz w:val="28"/>
        </w:rPr>
        <w:t xml:space="preserve"> – </w:t>
      </w:r>
      <w:r>
        <w:rPr>
          <w:rFonts w:ascii="Times New Roman" w:hAnsi="Times New Roman" w:cs="Times New Roman"/>
          <w:sz w:val="28"/>
          <w:szCs w:val="28"/>
        </w:rPr>
        <w:t>13</w:t>
      </w:r>
      <w:r w:rsidRPr="000761EA">
        <w:rPr>
          <w:rFonts w:ascii="Times New Roman" w:hAnsi="Times New Roman" w:cs="Times New Roman"/>
          <w:sz w:val="28"/>
          <w:szCs w:val="28"/>
        </w:rPr>
        <w:t>%.</w:t>
      </w:r>
    </w:p>
    <w:p w:rsidR="000C5BF6" w:rsidRDefault="00AF7B73" w:rsidP="00AF7B73">
      <w:pPr>
        <w:widowControl w:val="0"/>
        <w:autoSpaceDE w:val="0"/>
        <w:autoSpaceDN w:val="0"/>
        <w:adjustRightInd w:val="0"/>
        <w:spacing w:after="240" w:line="360" w:lineRule="auto"/>
        <w:ind w:firstLine="567"/>
        <w:jc w:val="both"/>
        <w:rPr>
          <w:rFonts w:ascii="Times New Roman" w:hAnsi="Times New Roman" w:cs="Times New Roman"/>
          <w:sz w:val="28"/>
          <w:szCs w:val="28"/>
        </w:rPr>
      </w:pPr>
      <w:r>
        <w:rPr>
          <w:rFonts w:ascii="Times New Roman" w:hAnsi="Times New Roman" w:cs="Times New Roman"/>
          <w:sz w:val="28"/>
          <w:szCs w:val="28"/>
        </w:rPr>
        <w:t>Справа: на 1 и 2 этапах приема нормативов на этапе высшего спортивного мастерства 100% сдача нормативов.</w:t>
      </w:r>
    </w:p>
    <w:p w:rsidR="00D3085F" w:rsidRDefault="00AF7B73" w:rsidP="00D3085F">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3085F">
        <w:rPr>
          <w:rFonts w:ascii="Times New Roman" w:hAnsi="Times New Roman" w:cs="Times New Roman"/>
          <w:sz w:val="28"/>
          <w:szCs w:val="28"/>
        </w:rPr>
        <w:t>(Слайд 11</w:t>
      </w:r>
      <w:r w:rsidR="00E05E07">
        <w:rPr>
          <w:rFonts w:ascii="Times New Roman" w:hAnsi="Times New Roman" w:cs="Times New Roman"/>
          <w:sz w:val="28"/>
          <w:szCs w:val="28"/>
        </w:rPr>
        <w:t>)</w:t>
      </w:r>
    </w:p>
    <w:p w:rsidR="00544083" w:rsidRPr="00A01ED8" w:rsidRDefault="00544083" w:rsidP="00D3085F">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544083">
        <w:rPr>
          <w:rFonts w:ascii="Times New Roman" w:hAnsi="Times New Roman" w:cs="Times New Roman"/>
          <w:sz w:val="28"/>
          <w:szCs w:val="28"/>
        </w:rPr>
        <w:t xml:space="preserve">Далее посмотрим на общую картину за год </w:t>
      </w:r>
      <w:r w:rsidR="00817471">
        <w:rPr>
          <w:rFonts w:ascii="Times New Roman" w:hAnsi="Times New Roman" w:cs="Times New Roman"/>
          <w:sz w:val="28"/>
          <w:szCs w:val="28"/>
        </w:rPr>
        <w:t>в двух пилотных школах по этапам сдачи нормативов.</w:t>
      </w:r>
      <w:r w:rsidR="00817471" w:rsidRPr="00817471">
        <w:rPr>
          <w:rFonts w:ascii="Times New Roman" w:hAnsi="Times New Roman" w:cs="Times New Roman"/>
          <w:sz w:val="28"/>
          <w:szCs w:val="28"/>
        </w:rPr>
        <w:t xml:space="preserve"> </w:t>
      </w:r>
      <w:r w:rsidR="00817471" w:rsidRPr="00544083">
        <w:rPr>
          <w:rFonts w:ascii="Times New Roman" w:hAnsi="Times New Roman" w:cs="Times New Roman"/>
          <w:sz w:val="28"/>
          <w:szCs w:val="28"/>
        </w:rPr>
        <w:t>ГБУ Р</w:t>
      </w:r>
      <w:r w:rsidR="00817471">
        <w:rPr>
          <w:rFonts w:ascii="Times New Roman" w:hAnsi="Times New Roman" w:cs="Times New Roman"/>
          <w:sz w:val="28"/>
          <w:szCs w:val="28"/>
        </w:rPr>
        <w:t xml:space="preserve">С (Я) «РССШОР в с. </w:t>
      </w:r>
      <w:proofErr w:type="spellStart"/>
      <w:r w:rsidR="00817471">
        <w:rPr>
          <w:rFonts w:ascii="Times New Roman" w:hAnsi="Times New Roman" w:cs="Times New Roman"/>
          <w:sz w:val="28"/>
          <w:szCs w:val="28"/>
        </w:rPr>
        <w:t>Бердигестях</w:t>
      </w:r>
      <w:proofErr w:type="spellEnd"/>
      <w:r w:rsidR="00817471">
        <w:rPr>
          <w:rFonts w:ascii="Times New Roman" w:hAnsi="Times New Roman" w:cs="Times New Roman"/>
          <w:sz w:val="28"/>
          <w:szCs w:val="28"/>
        </w:rPr>
        <w:t xml:space="preserve">» увеличил положительные показатели на </w:t>
      </w:r>
      <w:r w:rsidR="00AF7B73">
        <w:rPr>
          <w:rFonts w:ascii="Times New Roman" w:hAnsi="Times New Roman" w:cs="Times New Roman"/>
          <w:sz w:val="28"/>
          <w:szCs w:val="28"/>
        </w:rPr>
        <w:t>5</w:t>
      </w:r>
      <w:r w:rsidR="00817471">
        <w:rPr>
          <w:rFonts w:ascii="Times New Roman" w:hAnsi="Times New Roman" w:cs="Times New Roman"/>
          <w:sz w:val="28"/>
          <w:szCs w:val="28"/>
        </w:rPr>
        <w:t>%.</w:t>
      </w:r>
      <w:r w:rsidR="00AF7B73">
        <w:rPr>
          <w:rFonts w:ascii="Times New Roman" w:hAnsi="Times New Roman" w:cs="Times New Roman"/>
          <w:sz w:val="28"/>
          <w:szCs w:val="28"/>
        </w:rPr>
        <w:t xml:space="preserve"> </w:t>
      </w:r>
      <w:r w:rsidR="00817471" w:rsidRPr="00C35D1B">
        <w:rPr>
          <w:rFonts w:ascii="Times New Roman" w:hAnsi="Times New Roman" w:cs="Times New Roman"/>
          <w:sz w:val="28"/>
          <w:szCs w:val="28"/>
        </w:rPr>
        <w:t xml:space="preserve">ГБОУ РС </w:t>
      </w:r>
      <w:r w:rsidR="00817471">
        <w:rPr>
          <w:rFonts w:ascii="Times New Roman" w:hAnsi="Times New Roman" w:cs="Times New Roman"/>
          <w:sz w:val="28"/>
          <w:szCs w:val="28"/>
        </w:rPr>
        <w:t>(Я) «ЧРССШИОР им. Д.П. Коркина» улучшил показатели на 7%.</w:t>
      </w:r>
    </w:p>
    <w:p w:rsidR="00F51C85" w:rsidRPr="00F51C85" w:rsidRDefault="00D3085F" w:rsidP="00A01ED8">
      <w:pPr>
        <w:tabs>
          <w:tab w:val="left" w:pos="98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F51C85" w:rsidRPr="00F51C85">
        <w:rPr>
          <w:rFonts w:ascii="Times New Roman" w:hAnsi="Times New Roman" w:cs="Times New Roman"/>
          <w:sz w:val="28"/>
          <w:szCs w:val="28"/>
        </w:rPr>
        <w:t xml:space="preserve">Анализ показывает положительную динамику выполнения нормативов по общей физической и специальной физической подготовке. Если на 1 этапе </w:t>
      </w:r>
      <w:r w:rsidR="0005493F">
        <w:rPr>
          <w:rFonts w:ascii="Times New Roman" w:hAnsi="Times New Roman" w:cs="Times New Roman"/>
          <w:sz w:val="28"/>
          <w:szCs w:val="28"/>
        </w:rPr>
        <w:t xml:space="preserve">в </w:t>
      </w:r>
      <w:r w:rsidR="00F51C85" w:rsidRPr="00F51C85">
        <w:rPr>
          <w:rFonts w:ascii="Times New Roman" w:hAnsi="Times New Roman" w:cs="Times New Roman"/>
          <w:sz w:val="28"/>
          <w:szCs w:val="28"/>
        </w:rPr>
        <w:t xml:space="preserve">двух пилотных школах выполнение требований </w:t>
      </w:r>
      <w:r w:rsidR="00F51C85" w:rsidRPr="00F51C85">
        <w:rPr>
          <w:rFonts w:ascii="Times New Roman" w:hAnsi="Times New Roman" w:cs="Times New Roman"/>
          <w:sz w:val="28"/>
          <w:szCs w:val="28"/>
        </w:rPr>
        <w:lastRenderedPageBreak/>
        <w:t>федеральных стандарт</w:t>
      </w:r>
      <w:r w:rsidR="00E05E07">
        <w:rPr>
          <w:rFonts w:ascii="Times New Roman" w:hAnsi="Times New Roman" w:cs="Times New Roman"/>
          <w:sz w:val="28"/>
          <w:szCs w:val="28"/>
        </w:rPr>
        <w:t>ов по ОФП и СФП составляла 74</w:t>
      </w:r>
      <w:r w:rsidR="00F51C85" w:rsidRPr="00F51C85">
        <w:rPr>
          <w:rFonts w:ascii="Times New Roman" w:hAnsi="Times New Roman" w:cs="Times New Roman"/>
          <w:sz w:val="28"/>
          <w:szCs w:val="28"/>
        </w:rPr>
        <w:t xml:space="preserve"> %, то на втором этапе </w:t>
      </w:r>
      <w:r w:rsidR="00E05E07">
        <w:rPr>
          <w:rFonts w:ascii="Times New Roman" w:hAnsi="Times New Roman" w:cs="Times New Roman"/>
          <w:sz w:val="28"/>
          <w:szCs w:val="28"/>
        </w:rPr>
        <w:t>соответствие увеличилось на 6</w:t>
      </w:r>
      <w:r w:rsidR="00F51C85" w:rsidRPr="00F51C85">
        <w:rPr>
          <w:rFonts w:ascii="Times New Roman" w:hAnsi="Times New Roman" w:cs="Times New Roman"/>
          <w:sz w:val="28"/>
          <w:szCs w:val="28"/>
        </w:rPr>
        <w:t>%, что сос</w:t>
      </w:r>
      <w:r w:rsidR="00E05E07">
        <w:rPr>
          <w:rFonts w:ascii="Times New Roman" w:hAnsi="Times New Roman" w:cs="Times New Roman"/>
          <w:sz w:val="28"/>
          <w:szCs w:val="28"/>
        </w:rPr>
        <w:t>тавляет 81</w:t>
      </w:r>
      <w:r w:rsidR="00F51C85">
        <w:rPr>
          <w:rFonts w:ascii="Times New Roman" w:hAnsi="Times New Roman" w:cs="Times New Roman"/>
          <w:sz w:val="28"/>
          <w:szCs w:val="28"/>
        </w:rPr>
        <w:t>% от общего числа.</w:t>
      </w:r>
    </w:p>
    <w:p w:rsidR="00F51C85" w:rsidRPr="00F51C85" w:rsidRDefault="00F51C85" w:rsidP="00A01ED8">
      <w:pPr>
        <w:tabs>
          <w:tab w:val="left" w:pos="98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F51C85">
        <w:rPr>
          <w:rFonts w:ascii="Times New Roman" w:hAnsi="Times New Roman" w:cs="Times New Roman"/>
          <w:sz w:val="28"/>
          <w:szCs w:val="28"/>
        </w:rPr>
        <w:t>Несоответствие выполнению нормативов ОФП и СФП было зафиксировано в большей степени на начальном этапе по видам спорта бокс</w:t>
      </w:r>
      <w:r>
        <w:rPr>
          <w:rFonts w:ascii="Times New Roman" w:hAnsi="Times New Roman" w:cs="Times New Roman"/>
          <w:sz w:val="28"/>
          <w:szCs w:val="28"/>
        </w:rPr>
        <w:t>,</w:t>
      </w:r>
      <w:r w:rsidRPr="00F51C85">
        <w:rPr>
          <w:rFonts w:ascii="Times New Roman" w:hAnsi="Times New Roman" w:cs="Times New Roman"/>
          <w:sz w:val="28"/>
          <w:szCs w:val="28"/>
        </w:rPr>
        <w:t xml:space="preserve"> </w:t>
      </w:r>
      <w:r>
        <w:rPr>
          <w:rFonts w:ascii="Times New Roman" w:hAnsi="Times New Roman" w:cs="Times New Roman"/>
          <w:sz w:val="28"/>
          <w:szCs w:val="28"/>
        </w:rPr>
        <w:t>вольная борьба и</w:t>
      </w:r>
      <w:r w:rsidRPr="00F51C85">
        <w:rPr>
          <w:rFonts w:ascii="Times New Roman" w:hAnsi="Times New Roman" w:cs="Times New Roman"/>
          <w:sz w:val="28"/>
          <w:szCs w:val="28"/>
        </w:rPr>
        <w:t xml:space="preserve"> волейбол.</w:t>
      </w:r>
    </w:p>
    <w:p w:rsidR="00F51C85" w:rsidRPr="00F51C85" w:rsidRDefault="00F51C85" w:rsidP="00A01ED8">
      <w:pPr>
        <w:tabs>
          <w:tab w:val="left" w:pos="98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sidRPr="00F51C85">
        <w:rPr>
          <w:rFonts w:ascii="Times New Roman" w:hAnsi="Times New Roman" w:cs="Times New Roman"/>
          <w:sz w:val="28"/>
          <w:szCs w:val="28"/>
        </w:rPr>
        <w:t>Исходя из этого, нужно отметить, что реализация программ спортивной подготовки по 5 видам спорта (</w:t>
      </w:r>
      <w:r w:rsidR="00E05E07" w:rsidRPr="00F51C85">
        <w:rPr>
          <w:rFonts w:ascii="Times New Roman" w:hAnsi="Times New Roman" w:cs="Times New Roman"/>
          <w:sz w:val="28"/>
          <w:szCs w:val="28"/>
        </w:rPr>
        <w:t>легкая атлетика</w:t>
      </w:r>
      <w:r w:rsidR="00E05E07">
        <w:rPr>
          <w:rFonts w:ascii="Times New Roman" w:hAnsi="Times New Roman" w:cs="Times New Roman"/>
          <w:sz w:val="28"/>
          <w:szCs w:val="28"/>
        </w:rPr>
        <w:t>,</w:t>
      </w:r>
      <w:r w:rsidR="00E05E07" w:rsidRPr="00F51C85">
        <w:rPr>
          <w:rFonts w:ascii="Times New Roman" w:hAnsi="Times New Roman" w:cs="Times New Roman"/>
          <w:sz w:val="28"/>
          <w:szCs w:val="28"/>
        </w:rPr>
        <w:t xml:space="preserve"> </w:t>
      </w:r>
      <w:r w:rsidRPr="00F51C85">
        <w:rPr>
          <w:rFonts w:ascii="Times New Roman" w:hAnsi="Times New Roman" w:cs="Times New Roman"/>
          <w:sz w:val="28"/>
          <w:szCs w:val="28"/>
        </w:rPr>
        <w:t xml:space="preserve">пулевая стрельба, </w:t>
      </w:r>
      <w:r w:rsidR="00E05E07" w:rsidRPr="00F51C85">
        <w:rPr>
          <w:rFonts w:ascii="Times New Roman" w:hAnsi="Times New Roman" w:cs="Times New Roman"/>
          <w:sz w:val="28"/>
          <w:szCs w:val="28"/>
        </w:rPr>
        <w:t>стрельба из лука</w:t>
      </w:r>
      <w:r w:rsidR="00E05E07">
        <w:rPr>
          <w:rFonts w:ascii="Times New Roman" w:hAnsi="Times New Roman" w:cs="Times New Roman"/>
          <w:sz w:val="28"/>
          <w:szCs w:val="28"/>
        </w:rPr>
        <w:t xml:space="preserve">, </w:t>
      </w:r>
      <w:r w:rsidR="00E05E07" w:rsidRPr="00F51C85">
        <w:rPr>
          <w:rFonts w:ascii="Times New Roman" w:hAnsi="Times New Roman" w:cs="Times New Roman"/>
          <w:sz w:val="28"/>
          <w:szCs w:val="28"/>
        </w:rPr>
        <w:t>спортивная акробатика</w:t>
      </w:r>
      <w:r w:rsidR="00E05E07">
        <w:rPr>
          <w:rFonts w:ascii="Times New Roman" w:hAnsi="Times New Roman" w:cs="Times New Roman"/>
          <w:sz w:val="28"/>
          <w:szCs w:val="28"/>
        </w:rPr>
        <w:t xml:space="preserve"> и</w:t>
      </w:r>
      <w:r w:rsidR="00E05E07" w:rsidRPr="00F51C85">
        <w:rPr>
          <w:rFonts w:ascii="Times New Roman" w:hAnsi="Times New Roman" w:cs="Times New Roman"/>
          <w:sz w:val="28"/>
          <w:szCs w:val="28"/>
        </w:rPr>
        <w:t xml:space="preserve"> </w:t>
      </w:r>
      <w:r w:rsidRPr="00F51C85">
        <w:rPr>
          <w:rFonts w:ascii="Times New Roman" w:hAnsi="Times New Roman" w:cs="Times New Roman"/>
          <w:sz w:val="28"/>
          <w:szCs w:val="28"/>
        </w:rPr>
        <w:t>шашки), утвержденных и реализуемых в пилотных спортивных школах в соответствии с требованиями федеральных стандартов спортивной подготовки по данным видам спорта  положительно влияет на выполн</w:t>
      </w:r>
      <w:r w:rsidR="0005493F">
        <w:rPr>
          <w:rFonts w:ascii="Times New Roman" w:hAnsi="Times New Roman" w:cs="Times New Roman"/>
          <w:sz w:val="28"/>
          <w:szCs w:val="28"/>
        </w:rPr>
        <w:t>ение этапных требований ОФП и С</w:t>
      </w:r>
      <w:r w:rsidRPr="00F51C85">
        <w:rPr>
          <w:rFonts w:ascii="Times New Roman" w:hAnsi="Times New Roman" w:cs="Times New Roman"/>
          <w:sz w:val="28"/>
          <w:szCs w:val="28"/>
        </w:rPr>
        <w:t>Ф</w:t>
      </w:r>
      <w:r w:rsidR="0005493F">
        <w:rPr>
          <w:rFonts w:ascii="Times New Roman" w:hAnsi="Times New Roman" w:cs="Times New Roman"/>
          <w:sz w:val="28"/>
          <w:szCs w:val="28"/>
        </w:rPr>
        <w:t>П</w:t>
      </w:r>
      <w:r w:rsidRPr="00F51C85">
        <w:rPr>
          <w:rFonts w:ascii="Times New Roman" w:hAnsi="Times New Roman" w:cs="Times New Roman"/>
          <w:sz w:val="28"/>
          <w:szCs w:val="28"/>
        </w:rPr>
        <w:t>.</w:t>
      </w:r>
      <w:proofErr w:type="gramEnd"/>
      <w:r w:rsidRPr="00F51C85">
        <w:rPr>
          <w:rFonts w:ascii="Times New Roman" w:hAnsi="Times New Roman" w:cs="Times New Roman"/>
          <w:sz w:val="28"/>
          <w:szCs w:val="28"/>
        </w:rPr>
        <w:t xml:space="preserve"> Прослеживается положительная динамика при соблюдении нормативов по соотношению объемов тренировочного процесса, тренировочной нагрузки  на этапах спортивной подготовки по видам спорта и доказывает эффективность перехода на программы спортивной подготовки. Вместе с тем, необходимо внесение изменений в содержание программ спортивной подготовки по </w:t>
      </w:r>
      <w:r w:rsidR="00E05E07" w:rsidRPr="00F51C85">
        <w:rPr>
          <w:rFonts w:ascii="Times New Roman" w:hAnsi="Times New Roman" w:cs="Times New Roman"/>
          <w:sz w:val="28"/>
          <w:szCs w:val="28"/>
        </w:rPr>
        <w:t>боксу</w:t>
      </w:r>
      <w:r w:rsidR="00E05E07">
        <w:rPr>
          <w:rFonts w:ascii="Times New Roman" w:hAnsi="Times New Roman" w:cs="Times New Roman"/>
          <w:sz w:val="28"/>
          <w:szCs w:val="28"/>
        </w:rPr>
        <w:t>,</w:t>
      </w:r>
      <w:r w:rsidR="00E05E07" w:rsidRPr="00F51C85">
        <w:rPr>
          <w:rFonts w:ascii="Times New Roman" w:hAnsi="Times New Roman" w:cs="Times New Roman"/>
          <w:sz w:val="28"/>
          <w:szCs w:val="28"/>
        </w:rPr>
        <w:t xml:space="preserve"> </w:t>
      </w:r>
      <w:r w:rsidR="00E05E07">
        <w:rPr>
          <w:rFonts w:ascii="Times New Roman" w:hAnsi="Times New Roman" w:cs="Times New Roman"/>
          <w:sz w:val="28"/>
          <w:szCs w:val="28"/>
        </w:rPr>
        <w:t xml:space="preserve">вольной борьбе </w:t>
      </w:r>
      <w:r w:rsidRPr="00F51C85">
        <w:rPr>
          <w:rFonts w:ascii="Times New Roman" w:hAnsi="Times New Roman" w:cs="Times New Roman"/>
          <w:sz w:val="28"/>
          <w:szCs w:val="28"/>
        </w:rPr>
        <w:t>и волейболу с целью стимулирования индивидуальной траектории физического развития, функциональной готовности спортсмена, начиная с начального этапа спортивной подготовки и возможного перехода детей в другие виды спорта.</w:t>
      </w:r>
    </w:p>
    <w:p w:rsidR="00F51C85" w:rsidRPr="00F51C85" w:rsidRDefault="00F51C85" w:rsidP="00F51C85">
      <w:pPr>
        <w:spacing w:after="0" w:line="360" w:lineRule="auto"/>
        <w:ind w:left="1" w:firstLine="708"/>
        <w:jc w:val="both"/>
        <w:rPr>
          <w:rFonts w:ascii="Times New Roman" w:hAnsi="Times New Roman" w:cs="Times New Roman"/>
          <w:sz w:val="28"/>
          <w:szCs w:val="28"/>
        </w:rPr>
      </w:pPr>
      <w:r w:rsidRPr="00F51C85">
        <w:rPr>
          <w:rFonts w:ascii="Times New Roman" w:hAnsi="Times New Roman" w:cs="Times New Roman"/>
          <w:sz w:val="28"/>
          <w:szCs w:val="28"/>
        </w:rPr>
        <w:t>Результаты тестирования, прием которых выполнен в соответствии с методическими рекомендациями и  заложенные в базу данных региональной информационной системы «Спортивный резерв Якутии» являются наглядным и оперативным инструментом по выявлению спортивно одаренных детей, определению их пр</w:t>
      </w:r>
      <w:r>
        <w:rPr>
          <w:rFonts w:ascii="Times New Roman" w:hAnsi="Times New Roman" w:cs="Times New Roman"/>
          <w:sz w:val="28"/>
          <w:szCs w:val="28"/>
        </w:rPr>
        <w:t xml:space="preserve">едрасположенности к виду спорта. </w:t>
      </w:r>
      <w:r w:rsidRPr="00F51C85">
        <w:rPr>
          <w:rFonts w:ascii="Times New Roman" w:hAnsi="Times New Roman" w:cs="Times New Roman"/>
          <w:sz w:val="28"/>
          <w:szCs w:val="28"/>
        </w:rPr>
        <w:t xml:space="preserve">Кроме того, новые возможности цифрового обеспечения спортивной подготовки с использованием региональной информационной системы «Спортивный резерв Якутии», внедренной в пилотных школах позволили оптимизировать процесс сбора данных, систематизировать процесс перевода </w:t>
      </w:r>
      <w:r w:rsidRPr="00F51C85">
        <w:rPr>
          <w:rFonts w:ascii="Times New Roman" w:hAnsi="Times New Roman" w:cs="Times New Roman"/>
          <w:sz w:val="28"/>
          <w:szCs w:val="28"/>
        </w:rPr>
        <w:lastRenderedPageBreak/>
        <w:t>занимающихся на следующий этап спортивной подготовки, оценивать эффективность деятельности тренеров.</w:t>
      </w:r>
    </w:p>
    <w:p w:rsidR="0005493F" w:rsidRDefault="00F51C85" w:rsidP="00F51C85">
      <w:pPr>
        <w:spacing w:after="0" w:line="360" w:lineRule="auto"/>
        <w:ind w:left="1" w:firstLine="708"/>
        <w:jc w:val="both"/>
        <w:rPr>
          <w:rFonts w:ascii="Times New Roman" w:hAnsi="Times New Roman" w:cs="Times New Roman"/>
          <w:sz w:val="28"/>
          <w:szCs w:val="28"/>
        </w:rPr>
      </w:pPr>
      <w:r w:rsidRPr="00F51C85">
        <w:rPr>
          <w:rFonts w:ascii="Times New Roman" w:hAnsi="Times New Roman" w:cs="Times New Roman"/>
          <w:sz w:val="28"/>
          <w:szCs w:val="28"/>
        </w:rPr>
        <w:t xml:space="preserve">Таким образом, при приеме нормативов ОФП и СФП методическое сопровождение обеспечивает положительное влияние на качественное выполнение контрольных упражнений (тестов) показателей </w:t>
      </w:r>
      <w:r w:rsidR="00E05E07">
        <w:rPr>
          <w:rFonts w:ascii="Times New Roman" w:hAnsi="Times New Roman" w:cs="Times New Roman"/>
          <w:sz w:val="28"/>
          <w:szCs w:val="28"/>
        </w:rPr>
        <w:t>физических каче</w:t>
      </w:r>
      <w:proofErr w:type="gramStart"/>
      <w:r w:rsidR="00E05E07">
        <w:rPr>
          <w:rFonts w:ascii="Times New Roman" w:hAnsi="Times New Roman" w:cs="Times New Roman"/>
          <w:sz w:val="28"/>
          <w:szCs w:val="28"/>
        </w:rPr>
        <w:t>ств сп</w:t>
      </w:r>
      <w:proofErr w:type="gramEnd"/>
      <w:r w:rsidR="00E05E07">
        <w:rPr>
          <w:rFonts w:ascii="Times New Roman" w:hAnsi="Times New Roman" w:cs="Times New Roman"/>
          <w:sz w:val="28"/>
          <w:szCs w:val="28"/>
        </w:rPr>
        <w:t>ортсмена.</w:t>
      </w:r>
    </w:p>
    <w:p w:rsidR="00C20DEF" w:rsidRDefault="00C20DEF" w:rsidP="00F51C85">
      <w:pPr>
        <w:spacing w:after="0" w:line="360" w:lineRule="auto"/>
        <w:ind w:left="1" w:firstLine="708"/>
        <w:jc w:val="both"/>
        <w:rPr>
          <w:rFonts w:ascii="Times New Roman" w:hAnsi="Times New Roman" w:cs="Times New Roman"/>
          <w:sz w:val="28"/>
          <w:szCs w:val="28"/>
        </w:rPr>
      </w:pPr>
      <w:r>
        <w:rPr>
          <w:rFonts w:ascii="Times New Roman" w:hAnsi="Times New Roman" w:cs="Times New Roman"/>
          <w:sz w:val="28"/>
          <w:szCs w:val="28"/>
        </w:rPr>
        <w:t xml:space="preserve">Данная работа практически значима для каждой спортивной школы. Инструктор-методист может провести анализ воспитанников спортивных школ по всем направлениям. Мы со своей стороны можем помочь заместителям директоров по учебно-спортивной работе, инструкторам-методистам по </w:t>
      </w:r>
      <w:r>
        <w:rPr>
          <w:rFonts w:ascii="Times New Roman" w:hAnsi="Times New Roman" w:cs="Times New Roman"/>
          <w:sz w:val="28"/>
          <w:szCs w:val="28"/>
        </w:rPr>
        <w:t>проведени</w:t>
      </w:r>
      <w:r>
        <w:rPr>
          <w:rFonts w:ascii="Times New Roman" w:hAnsi="Times New Roman" w:cs="Times New Roman"/>
          <w:sz w:val="28"/>
          <w:szCs w:val="28"/>
        </w:rPr>
        <w:t>ю</w:t>
      </w:r>
      <w:r>
        <w:rPr>
          <w:rFonts w:ascii="Times New Roman" w:hAnsi="Times New Roman" w:cs="Times New Roman"/>
          <w:sz w:val="28"/>
          <w:szCs w:val="28"/>
        </w:rPr>
        <w:t xml:space="preserve"> </w:t>
      </w:r>
      <w:proofErr w:type="gramStart"/>
      <w:r>
        <w:rPr>
          <w:rFonts w:ascii="Times New Roman" w:hAnsi="Times New Roman" w:cs="Times New Roman"/>
          <w:sz w:val="28"/>
          <w:szCs w:val="28"/>
        </w:rPr>
        <w:t>анализа изменения индивидуальных траекторий развития воспитанников спортивных</w:t>
      </w:r>
      <w:proofErr w:type="gramEnd"/>
      <w:r>
        <w:rPr>
          <w:rFonts w:ascii="Times New Roman" w:hAnsi="Times New Roman" w:cs="Times New Roman"/>
          <w:sz w:val="28"/>
          <w:szCs w:val="28"/>
        </w:rPr>
        <w:t xml:space="preserve"> школ, механизм выявления процентного соотношения, составления диаграмм, таблиц, сводных таблиц. Всегда рады любому сотрудничеству.</w:t>
      </w:r>
    </w:p>
    <w:p w:rsidR="00E05E07" w:rsidRDefault="00E05E07" w:rsidP="00E05E07">
      <w:pPr>
        <w:spacing w:after="0" w:line="360" w:lineRule="auto"/>
        <w:ind w:left="1" w:firstLine="708"/>
        <w:jc w:val="center"/>
        <w:rPr>
          <w:rFonts w:ascii="Times New Roman" w:hAnsi="Times New Roman" w:cs="Times New Roman"/>
          <w:sz w:val="28"/>
          <w:szCs w:val="28"/>
        </w:rPr>
      </w:pPr>
      <w:r>
        <w:rPr>
          <w:rFonts w:ascii="Times New Roman" w:hAnsi="Times New Roman" w:cs="Times New Roman"/>
          <w:sz w:val="28"/>
          <w:szCs w:val="28"/>
        </w:rPr>
        <w:t>Спасибо за внимание!</w:t>
      </w:r>
    </w:p>
    <w:p w:rsidR="005F50F2" w:rsidRPr="00F51C85" w:rsidRDefault="005F50F2" w:rsidP="00F51C85">
      <w:pPr>
        <w:spacing w:after="0" w:line="360" w:lineRule="auto"/>
        <w:ind w:left="1" w:firstLine="708"/>
        <w:jc w:val="both"/>
        <w:rPr>
          <w:rFonts w:ascii="Times New Roman" w:hAnsi="Times New Roman" w:cs="Times New Roman"/>
          <w:sz w:val="28"/>
          <w:szCs w:val="28"/>
        </w:rPr>
      </w:pPr>
      <w:r w:rsidRPr="00F51C85">
        <w:rPr>
          <w:rFonts w:ascii="Times New Roman" w:hAnsi="Times New Roman" w:cs="Times New Roman"/>
          <w:sz w:val="28"/>
          <w:szCs w:val="28"/>
        </w:rPr>
        <w:t xml:space="preserve"> </w:t>
      </w:r>
    </w:p>
    <w:p w:rsidR="00CB1FDF" w:rsidRDefault="00CB1FDF" w:rsidP="005F50F2">
      <w:pPr>
        <w:spacing w:line="360" w:lineRule="auto"/>
        <w:ind w:firstLine="709"/>
        <w:jc w:val="both"/>
        <w:rPr>
          <w:sz w:val="28"/>
          <w:szCs w:val="28"/>
        </w:rPr>
      </w:pPr>
    </w:p>
    <w:p w:rsidR="005F50F2" w:rsidRDefault="005F50F2">
      <w:bookmarkStart w:id="0" w:name="_GoBack"/>
      <w:bookmarkEnd w:id="0"/>
    </w:p>
    <w:sectPr w:rsidR="005F50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3927FB"/>
    <w:multiLevelType w:val="multilevel"/>
    <w:tmpl w:val="D1EE43CC"/>
    <w:lvl w:ilvl="0">
      <w:start w:val="6"/>
      <w:numFmt w:val="decimal"/>
      <w:lvlText w:val="%1."/>
      <w:lvlJc w:val="left"/>
      <w:pPr>
        <w:ind w:left="786"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29" w:hanging="108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571" w:hanging="1440"/>
      </w:pPr>
      <w:rPr>
        <w:rFonts w:hint="default"/>
      </w:rPr>
    </w:lvl>
    <w:lvl w:ilvl="6">
      <w:start w:val="1"/>
      <w:numFmt w:val="decimal"/>
      <w:isLgl/>
      <w:lvlText w:val="%1.%2.%3.%4.%5.%6.%7."/>
      <w:lvlJc w:val="left"/>
      <w:pPr>
        <w:ind w:left="3072" w:hanging="1800"/>
      </w:pPr>
      <w:rPr>
        <w:rFonts w:hint="default"/>
      </w:rPr>
    </w:lvl>
    <w:lvl w:ilvl="7">
      <w:start w:val="1"/>
      <w:numFmt w:val="decimal"/>
      <w:isLgl/>
      <w:lvlText w:val="%1.%2.%3.%4.%5.%6.%7.%8."/>
      <w:lvlJc w:val="left"/>
      <w:pPr>
        <w:ind w:left="3213" w:hanging="1800"/>
      </w:pPr>
      <w:rPr>
        <w:rFonts w:hint="default"/>
      </w:rPr>
    </w:lvl>
    <w:lvl w:ilvl="8">
      <w:start w:val="1"/>
      <w:numFmt w:val="decimal"/>
      <w:isLgl/>
      <w:lvlText w:val="%1.%2.%3.%4.%5.%6.%7.%8.%9."/>
      <w:lvlJc w:val="left"/>
      <w:pPr>
        <w:ind w:left="3714"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3A8"/>
    <w:rsid w:val="000207F9"/>
    <w:rsid w:val="000320AE"/>
    <w:rsid w:val="0005493F"/>
    <w:rsid w:val="000761EA"/>
    <w:rsid w:val="000C5BF6"/>
    <w:rsid w:val="001E562C"/>
    <w:rsid w:val="003B2881"/>
    <w:rsid w:val="00435F0E"/>
    <w:rsid w:val="00544083"/>
    <w:rsid w:val="005F50F2"/>
    <w:rsid w:val="00743D40"/>
    <w:rsid w:val="007D789C"/>
    <w:rsid w:val="00817471"/>
    <w:rsid w:val="008F56DA"/>
    <w:rsid w:val="00A00ACA"/>
    <w:rsid w:val="00A01ED8"/>
    <w:rsid w:val="00A36816"/>
    <w:rsid w:val="00AF7B73"/>
    <w:rsid w:val="00C20DEF"/>
    <w:rsid w:val="00C35D1B"/>
    <w:rsid w:val="00CB1FDF"/>
    <w:rsid w:val="00D3085F"/>
    <w:rsid w:val="00D34AE4"/>
    <w:rsid w:val="00D43BBA"/>
    <w:rsid w:val="00DC39AC"/>
    <w:rsid w:val="00E05E07"/>
    <w:rsid w:val="00F51C85"/>
    <w:rsid w:val="00F573A8"/>
    <w:rsid w:val="00FA1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8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3681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A368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5F50F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F50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8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3681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A368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5F50F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F50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7</Pages>
  <Words>1612</Words>
  <Characters>9195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user</cp:lastModifiedBy>
  <cp:revision>6</cp:revision>
  <dcterms:created xsi:type="dcterms:W3CDTF">2020-12-21T06:32:00Z</dcterms:created>
  <dcterms:modified xsi:type="dcterms:W3CDTF">2020-12-23T07:15:00Z</dcterms:modified>
</cp:coreProperties>
</file>